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E3B1B" w14:textId="77777777" w:rsidR="00CA0103" w:rsidRDefault="00CA0103">
      <w:pPr>
        <w:rPr>
          <w:noProof/>
        </w:rPr>
      </w:pPr>
    </w:p>
    <w:sdt>
      <w:sdtPr>
        <w:rPr>
          <w:noProof/>
        </w:rPr>
        <w:id w:val="414904541"/>
        <w:docPartObj>
          <w:docPartGallery w:val="Cover Pages"/>
          <w:docPartUnique/>
        </w:docPartObj>
      </w:sdtPr>
      <w:sdtEndPr>
        <w:rPr>
          <w:noProof w:val="0"/>
        </w:rPr>
      </w:sdtEndPr>
      <w:sdtContent>
        <w:p w14:paraId="5540311C" w14:textId="2CE2DBE6" w:rsidR="00502667" w:rsidRDefault="00D80EFC" w:rsidP="00D80EFC">
          <w:pPr>
            <w:jc w:val="center"/>
            <w:rPr>
              <w:noProof/>
            </w:rPr>
          </w:pPr>
          <w:r>
            <w:rPr>
              <w:rFonts w:ascii="Arial" w:hAnsi="Arial" w:cs="Arial"/>
              <w:noProof/>
              <w:lang w:eastAsia="en-US"/>
            </w:rPr>
            <w:drawing>
              <wp:inline distT="0" distB="0" distL="0" distR="0" wp14:anchorId="61DECBA8" wp14:editId="6734767A">
                <wp:extent cx="4517136" cy="4690872"/>
                <wp:effectExtent l="38100" t="38100" r="36195" b="33655"/>
                <wp:docPr id="3" name="Picture 3" descr="Image result for photo that symbolizes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that symbolizes family"/>
                        <pic:cNvPicPr>
                          <a:picLocks noChangeAspect="1" noChangeArrowheads="1"/>
                        </pic:cNvPicPr>
                      </pic:nvPicPr>
                      <pic:blipFill>
                        <a:blip r:embed="rId11">
                          <a:extLst>
                            <a:ext uri="{BEBA8EAE-BF5A-486C-A8C5-ECC9F3942E4B}">
                              <a14:imgProps xmlns:a14="http://schemas.microsoft.com/office/drawing/2010/main">
                                <a14:imgLayer r:embed="rId12">
                                  <a14:imgEffect>
                                    <a14:artisticTexturizer/>
                                  </a14:imgEffect>
                                </a14:imgLayer>
                              </a14:imgProps>
                            </a:ext>
                            <a:ext uri="{28A0092B-C50C-407E-A947-70E740481C1C}">
                              <a14:useLocalDpi xmlns:a14="http://schemas.microsoft.com/office/drawing/2010/main" val="0"/>
                            </a:ext>
                          </a:extLst>
                        </a:blip>
                        <a:srcRect/>
                        <a:stretch>
                          <a:fillRect/>
                        </a:stretch>
                      </pic:blipFill>
                      <pic:spPr bwMode="auto">
                        <a:xfrm>
                          <a:off x="0" y="0"/>
                          <a:ext cx="4517136" cy="4690872"/>
                        </a:xfrm>
                        <a:prstGeom prst="rect">
                          <a:avLst/>
                        </a:prstGeom>
                        <a:noFill/>
                        <a:ln>
                          <a:noFill/>
                        </a:ln>
                        <a:effectLst>
                          <a:glow>
                            <a:schemeClr val="accent1">
                              <a:alpha val="40000"/>
                            </a:schemeClr>
                          </a:glow>
                          <a:outerShdw blurRad="50800" dir="17640000" algn="ctr" rotWithShape="0">
                            <a:srgbClr val="000000">
                              <a:alpha val="3000"/>
                            </a:srgbClr>
                          </a:outerShdw>
                          <a:softEdge rad="584200"/>
                        </a:effectLst>
                      </pic:spPr>
                    </pic:pic>
                  </a:graphicData>
                </a:graphic>
              </wp:inline>
            </w:drawing>
          </w:r>
          <w:r w:rsidR="008A6DF2">
            <w:rPr>
              <w:noProof/>
              <w:lang w:eastAsia="en-US"/>
            </w:rPr>
            <mc:AlternateContent>
              <mc:Choice Requires="wps">
                <w:drawing>
                  <wp:anchor distT="0" distB="0" distL="114300" distR="114300" simplePos="0" relativeHeight="251659264" behindDoc="0" locked="0" layoutInCell="1" allowOverlap="0" wp14:anchorId="19612A7C" wp14:editId="026A4DC4">
                    <wp:simplePos x="0" y="0"/>
                    <wp:positionH relativeFrom="page">
                      <wp:align>center</wp:align>
                    </wp:positionH>
                    <mc:AlternateContent>
                      <mc:Choice Requires="wp14">
                        <wp:positionV relativeFrom="page">
                          <wp14:pctPosVOffset>65900</wp14:pctPosVOffset>
                        </wp:positionV>
                      </mc:Choice>
                      <mc:Fallback>
                        <wp:positionV relativeFrom="page">
                          <wp:posOffset>6628130</wp:posOffset>
                        </wp:positionV>
                      </mc:Fallback>
                    </mc:AlternateContent>
                    <wp:extent cx="6400800" cy="2724150"/>
                    <wp:effectExtent l="0" t="0" r="7620" b="7620"/>
                    <wp:wrapNone/>
                    <wp:docPr id="6" name="Text Box 6" descr="Title, Subtitle, and Abstract"/>
                    <wp:cNvGraphicFramePr/>
                    <a:graphic xmlns:a="http://schemas.openxmlformats.org/drawingml/2006/main">
                      <a:graphicData uri="http://schemas.microsoft.com/office/word/2010/wordprocessingShape">
                        <wps:wsp>
                          <wps:cNvSpPr txBox="1"/>
                          <wps:spPr>
                            <a:xfrm>
                              <a:off x="0" y="0"/>
                              <a:ext cx="6400800" cy="2724150"/>
                            </a:xfrm>
                            <a:prstGeom prst="rect">
                              <a:avLst/>
                            </a:prstGeom>
                            <a:noFill/>
                            <a:ln w="6350">
                              <a:noFill/>
                            </a:ln>
                            <a:effectLst/>
                          </wps:spPr>
                          <wps:txbx>
                            <w:txbxContent>
                              <w:p w14:paraId="1A685F26" w14:textId="77777777" w:rsidR="00472F75" w:rsidRPr="008850E9" w:rsidRDefault="00CC3451">
                                <w:pPr>
                                  <w:pStyle w:val="Title"/>
                                  <w:rPr>
                                    <w:sz w:val="52"/>
                                    <w:szCs w:val="52"/>
                                  </w:rPr>
                                </w:pPr>
                                <w:sdt>
                                  <w:sdtPr>
                                    <w:rPr>
                                      <w:sz w:val="52"/>
                                      <w:szCs w:val="52"/>
                                    </w:rPr>
                                    <w:alias w:val="Title"/>
                                    <w:tag w:val=""/>
                                    <w:id w:val="1790474242"/>
                                    <w:placeholder>
                                      <w:docPart w:val="31AD121DA7E245299E57A30D8FD169F8"/>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472F75" w:rsidRPr="00CD3888">
                                      <w:rPr>
                                        <w:sz w:val="52"/>
                                        <w:szCs w:val="52"/>
                                      </w:rPr>
                                      <w:t>lehigh Valley Families Together Inc.</w:t>
                                    </w:r>
                                  </w:sdtContent>
                                </w:sdt>
                              </w:p>
                              <w:p w14:paraId="31170534" w14:textId="3C234B64" w:rsidR="00472F75" w:rsidRPr="008850E9" w:rsidRDefault="00472F75">
                                <w:pPr>
                                  <w:pStyle w:val="Subtitle"/>
                                  <w:rPr>
                                    <w:sz w:val="52"/>
                                    <w:szCs w:val="52"/>
                                  </w:rPr>
                                </w:pPr>
                                <w:r w:rsidRPr="008850E9">
                                  <w:rPr>
                                    <w:sz w:val="52"/>
                                    <w:szCs w:val="52"/>
                                  </w:rPr>
                                  <w:t xml:space="preserve">annual report </w:t>
                                </w:r>
                                <w:r>
                                  <w:rPr>
                                    <w:sz w:val="52"/>
                                    <w:szCs w:val="52"/>
                                  </w:rPr>
                                  <w:t>2016-2017</w:t>
                                </w:r>
                                <w:r w:rsidRPr="008850E9">
                                  <w:rPr>
                                    <w:sz w:val="52"/>
                                    <w:szCs w:val="52"/>
                                  </w:rPr>
                                  <w:t xml:space="preserve"> </w:t>
                                </w:r>
                              </w:p>
                              <w:p w14:paraId="5B2F71E8" w14:textId="6C4675A1" w:rsidR="00472F75" w:rsidRDefault="00CC3451">
                                <w:pPr>
                                  <w:pStyle w:val="Abstract"/>
                                </w:pPr>
                                <w:sdt>
                                  <w:sdtPr>
                                    <w:alias w:val="Abstract"/>
                                    <w:id w:val="1812897548"/>
                                    <w:placeholder>
                                      <w:docPart w:val="EB3BBDC0046B4C12B9E873460F3346A7"/>
                                    </w:placeholder>
                                    <w:dataBinding w:prefixMappings="xmlns:ns0='http://schemas.microsoft.com/office/2006/coverPageProps'" w:xpath="/ns0:CoverPageProperties[1]/ns0:Abstract[1]" w:storeItemID="{55AF091B-3C7A-41E3-B477-F2FDAA23CFDA}"/>
                                    <w:text/>
                                  </w:sdtPr>
                                  <w:sdtEndPr/>
                                  <w:sdtContent>
                                    <w:r w:rsidR="00472F75">
                                      <w:t xml:space="preserve">Providing In-home Intervention, Reunification, Visit Coaching, </w:t>
                                    </w:r>
                                  </w:sdtContent>
                                </w:sdt>
                                <w:r w:rsidR="00472F75">
                                  <w:t xml:space="preserve">Resource Family Care and Family Group Decision Making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82500</wp14:pctWidth>
                    </wp14:sizeRelH>
                    <wp14:sizeRelV relativeFrom="page">
                      <wp14:pctHeight>27200</wp14:pctHeight>
                    </wp14:sizeRelV>
                  </wp:anchor>
                </w:drawing>
              </mc:Choice>
              <mc:Fallback>
                <w:pict>
                  <v:shapetype w14:anchorId="19612A7C" id="_x0000_t202" coordsize="21600,21600" o:spt="202" path="m,l,21600r21600,l21600,xe">
                    <v:stroke joinstyle="miter"/>
                    <v:path gradientshapeok="t" o:connecttype="rect"/>
                  </v:shapetype>
                  <v:shape id="Text Box 6" o:spid="_x0000_s1026" type="#_x0000_t202" alt="Title, Subtitle, and Abstract" style="position:absolute;left:0;text-align:left;margin-left:0;margin-top:0;width:7in;height:214.5pt;z-index:251659264;visibility:visible;mso-wrap-style:square;mso-width-percent:825;mso-height-percent:272;mso-top-percent:659;mso-wrap-distance-left:9pt;mso-wrap-distance-top:0;mso-wrap-distance-right:9pt;mso-wrap-distance-bottom:0;mso-position-horizontal:center;mso-position-horizontal-relative:page;mso-position-vertical-relative:page;mso-width-percent:825;mso-height-percent:272;mso-top-percent:659;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" o:allowoverlap="f" filled="f" stroked="f" strokeweight=".5pt">
                    <v:textbox inset="0,0,0,0">
                      <w:txbxContent>
                        <w:p w14:paraId="1A685F26" w14:textId="77777777" w:rsidR="00472F75" w:rsidRPr="008850E9" w:rsidRDefault="00472F75">
                          <w:pPr>
                            <w:pStyle w:val="Title"/>
                            <w:rPr>
                              <w:sz w:val="52"/>
                              <w:szCs w:val="52"/>
                            </w:rPr>
                          </w:pPr>
                          <w:sdt>
                            <w:sdtPr>
                              <w:rPr>
                                <w:sz w:val="52"/>
                                <w:szCs w:val="52"/>
                              </w:rPr>
                              <w:alias w:val="Title"/>
                              <w:tag w:val=""/>
                              <w:id w:val="1790474242"/>
                              <w:placeholder>
                                <w:docPart w:val="31AD121DA7E245299E57A30D8FD169F8"/>
                              </w:placeholder>
                              <w:dataBinding w:prefixMappings="xmlns:ns0='http://purl.org/dc/elements/1.1/' xmlns:ns1='http://schemas.openxmlformats.org/package/2006/metadata/core-properties' " w:xpath="/ns1:coreProperties[1]/ns0:title[1]" w:storeItemID="{6C3C8BC8-F283-45AE-878A-BAB7291924A1}"/>
                              <w:text w:multiLine="1"/>
                            </w:sdtPr>
                            <w:sdtContent>
                              <w:r w:rsidRPr="00CD3888">
                                <w:rPr>
                                  <w:sz w:val="52"/>
                                  <w:szCs w:val="52"/>
                                </w:rPr>
                                <w:t>lehigh Valley Families Together Inc.</w:t>
                              </w:r>
                            </w:sdtContent>
                          </w:sdt>
                        </w:p>
                        <w:p w14:paraId="31170534" w14:textId="3C234B64" w:rsidR="00472F75" w:rsidRPr="008850E9" w:rsidRDefault="00472F75">
                          <w:pPr>
                            <w:pStyle w:val="Subtitle"/>
                            <w:rPr>
                              <w:sz w:val="52"/>
                              <w:szCs w:val="52"/>
                            </w:rPr>
                          </w:pPr>
                          <w:r w:rsidRPr="008850E9">
                            <w:rPr>
                              <w:sz w:val="52"/>
                              <w:szCs w:val="52"/>
                            </w:rPr>
                            <w:t xml:space="preserve">annual report </w:t>
                          </w:r>
                          <w:r>
                            <w:rPr>
                              <w:sz w:val="52"/>
                              <w:szCs w:val="52"/>
                            </w:rPr>
                            <w:t>2016-2017</w:t>
                          </w:r>
                          <w:r w:rsidRPr="008850E9">
                            <w:rPr>
                              <w:sz w:val="52"/>
                              <w:szCs w:val="52"/>
                            </w:rPr>
                            <w:t xml:space="preserve"> </w:t>
                          </w:r>
                        </w:p>
                        <w:p w14:paraId="5B2F71E8" w14:textId="6C4675A1" w:rsidR="00472F75" w:rsidRDefault="00472F75">
                          <w:pPr>
                            <w:pStyle w:val="Abstract"/>
                          </w:pPr>
                          <w:sdt>
                            <w:sdtPr>
                              <w:alias w:val="Abstract"/>
                              <w:id w:val="1812897548"/>
                              <w:placeholder>
                                <w:docPart w:val="EB3BBDC0046B4C12B9E873460F3346A7"/>
                              </w:placeholder>
                              <w:dataBinding w:prefixMappings="xmlns:ns0='http://schemas.microsoft.com/office/2006/coverPageProps'" w:xpath="/ns0:CoverPageProperties[1]/ns0:Abstract[1]" w:storeItemID="{55AF091B-3C7A-41E3-B477-F2FDAA23CFDA}"/>
                              <w:text/>
                            </w:sdtPr>
                            <w:sdtContent>
                              <w:r>
                                <w:t xml:space="preserve">Providing In-home Intervention, Reunification, Visit Coaching, </w:t>
                              </w:r>
                            </w:sdtContent>
                          </w:sdt>
                          <w:r>
                            <w:t xml:space="preserve">Resource Family Care and Family Group Decision Making </w:t>
                          </w:r>
                        </w:p>
                      </w:txbxContent>
                    </v:textbox>
                    <w10:wrap anchorx="page" anchory="page"/>
                  </v:shape>
                </w:pict>
              </mc:Fallback>
            </mc:AlternateContent>
          </w:r>
        </w:p>
        <w:p w14:paraId="1AA8DB30" w14:textId="77777777" w:rsidR="00502667" w:rsidRDefault="00502667">
          <w:pPr>
            <w:rPr>
              <w:noProof/>
            </w:rPr>
          </w:pPr>
        </w:p>
        <w:p w14:paraId="5AED7603" w14:textId="77777777" w:rsidR="00502667" w:rsidRDefault="008A6DF2">
          <w:r>
            <w:br w:type="page"/>
          </w:r>
        </w:p>
      </w:sdtContent>
    </w:sdt>
    <w:sdt>
      <w:sdtPr>
        <w:rPr>
          <w:sz w:val="20"/>
        </w:rPr>
        <w:id w:val="1866023298"/>
        <w:docPartObj>
          <w:docPartGallery w:val="Table of Contents"/>
          <w:docPartUnique/>
        </w:docPartObj>
      </w:sdtPr>
      <w:sdtEndPr>
        <w:rPr>
          <w:b/>
          <w:bCs/>
          <w:noProof/>
        </w:rPr>
      </w:sdtEndPr>
      <w:sdtContent>
        <w:p w14:paraId="62D5260F" w14:textId="77777777" w:rsidR="00502667" w:rsidRDefault="008A6DF2">
          <w:pPr>
            <w:pStyle w:val="TOCHeading"/>
          </w:pPr>
          <w:r>
            <w:t>Contents</w:t>
          </w:r>
        </w:p>
        <w:p w14:paraId="2BC8830C" w14:textId="60E09E4A" w:rsidR="000065E3" w:rsidRDefault="008A6DF2">
          <w:pPr>
            <w:pStyle w:val="TOC1"/>
            <w:rPr>
              <w:rFonts w:eastAsiaTheme="minorEastAsia"/>
              <w:color w:val="auto"/>
              <w:kern w:val="0"/>
              <w:szCs w:val="22"/>
              <w:lang w:eastAsia="en-US"/>
            </w:rPr>
          </w:pPr>
          <w:r>
            <w:fldChar w:fldCharType="begin"/>
          </w:r>
          <w:r>
            <w:instrText xml:space="preserve"> TOC \o "1-1" \h \z \u </w:instrText>
          </w:r>
          <w:r>
            <w:fldChar w:fldCharType="separate"/>
          </w:r>
          <w:hyperlink w:anchor="_Toc494288219" w:history="1">
            <w:r w:rsidR="000065E3" w:rsidRPr="007E0E9E">
              <w:rPr>
                <w:rStyle w:val="Hyperlink"/>
              </w:rPr>
              <w:t>Message from the CEO</w:t>
            </w:r>
            <w:r w:rsidR="000065E3">
              <w:rPr>
                <w:webHidden/>
              </w:rPr>
              <w:tab/>
            </w:r>
            <w:r w:rsidR="000065E3">
              <w:rPr>
                <w:webHidden/>
              </w:rPr>
              <w:fldChar w:fldCharType="begin"/>
            </w:r>
            <w:r w:rsidR="000065E3">
              <w:rPr>
                <w:webHidden/>
              </w:rPr>
              <w:instrText xml:space="preserve"> PAGEREF _Toc494288219 \h </w:instrText>
            </w:r>
            <w:r w:rsidR="000065E3">
              <w:rPr>
                <w:webHidden/>
              </w:rPr>
            </w:r>
            <w:r w:rsidR="000065E3">
              <w:rPr>
                <w:webHidden/>
              </w:rPr>
              <w:fldChar w:fldCharType="separate"/>
            </w:r>
            <w:r w:rsidR="000065E3">
              <w:rPr>
                <w:webHidden/>
              </w:rPr>
              <w:t>1</w:t>
            </w:r>
            <w:r w:rsidR="000065E3">
              <w:rPr>
                <w:webHidden/>
              </w:rPr>
              <w:fldChar w:fldCharType="end"/>
            </w:r>
          </w:hyperlink>
        </w:p>
        <w:p w14:paraId="4658310F" w14:textId="5E299B02" w:rsidR="000065E3" w:rsidRDefault="00CC3451">
          <w:pPr>
            <w:pStyle w:val="TOC1"/>
            <w:rPr>
              <w:rFonts w:eastAsiaTheme="minorEastAsia"/>
              <w:color w:val="auto"/>
              <w:kern w:val="0"/>
              <w:szCs w:val="22"/>
              <w:lang w:eastAsia="en-US"/>
            </w:rPr>
          </w:pPr>
          <w:hyperlink w:anchor="_Toc494288220" w:history="1">
            <w:r w:rsidR="000065E3" w:rsidRPr="007E0E9E">
              <w:rPr>
                <w:rStyle w:val="Hyperlink"/>
              </w:rPr>
              <w:t>Community Linkages</w:t>
            </w:r>
            <w:r w:rsidR="000065E3">
              <w:rPr>
                <w:webHidden/>
              </w:rPr>
              <w:tab/>
            </w:r>
            <w:r w:rsidR="000065E3">
              <w:rPr>
                <w:webHidden/>
              </w:rPr>
              <w:fldChar w:fldCharType="begin"/>
            </w:r>
            <w:r w:rsidR="000065E3">
              <w:rPr>
                <w:webHidden/>
              </w:rPr>
              <w:instrText xml:space="preserve"> PAGEREF _Toc494288220 \h </w:instrText>
            </w:r>
            <w:r w:rsidR="000065E3">
              <w:rPr>
                <w:webHidden/>
              </w:rPr>
            </w:r>
            <w:r w:rsidR="000065E3">
              <w:rPr>
                <w:webHidden/>
              </w:rPr>
              <w:fldChar w:fldCharType="separate"/>
            </w:r>
            <w:r w:rsidR="000065E3">
              <w:rPr>
                <w:webHidden/>
              </w:rPr>
              <w:t>2</w:t>
            </w:r>
            <w:r w:rsidR="000065E3">
              <w:rPr>
                <w:webHidden/>
              </w:rPr>
              <w:fldChar w:fldCharType="end"/>
            </w:r>
          </w:hyperlink>
        </w:p>
        <w:p w14:paraId="405EF426" w14:textId="5A0DCFA0" w:rsidR="000065E3" w:rsidRDefault="00CC3451">
          <w:pPr>
            <w:pStyle w:val="TOC1"/>
            <w:rPr>
              <w:rFonts w:eastAsiaTheme="minorEastAsia"/>
              <w:color w:val="auto"/>
              <w:kern w:val="0"/>
              <w:szCs w:val="22"/>
              <w:lang w:eastAsia="en-US"/>
            </w:rPr>
          </w:pPr>
          <w:hyperlink w:anchor="_Toc494288221" w:history="1">
            <w:r w:rsidR="000065E3" w:rsidRPr="007E0E9E">
              <w:rPr>
                <w:rStyle w:val="Hyperlink"/>
              </w:rPr>
              <w:t>Family Stories</w:t>
            </w:r>
            <w:r w:rsidR="000065E3">
              <w:rPr>
                <w:webHidden/>
              </w:rPr>
              <w:tab/>
            </w:r>
            <w:r w:rsidR="000065E3">
              <w:rPr>
                <w:webHidden/>
              </w:rPr>
              <w:fldChar w:fldCharType="begin"/>
            </w:r>
            <w:r w:rsidR="000065E3">
              <w:rPr>
                <w:webHidden/>
              </w:rPr>
              <w:instrText xml:space="preserve"> PAGEREF _Toc494288221 \h </w:instrText>
            </w:r>
            <w:r w:rsidR="000065E3">
              <w:rPr>
                <w:webHidden/>
              </w:rPr>
            </w:r>
            <w:r w:rsidR="000065E3">
              <w:rPr>
                <w:webHidden/>
              </w:rPr>
              <w:fldChar w:fldCharType="separate"/>
            </w:r>
            <w:r w:rsidR="000065E3">
              <w:rPr>
                <w:webHidden/>
              </w:rPr>
              <w:t>9</w:t>
            </w:r>
            <w:r w:rsidR="000065E3">
              <w:rPr>
                <w:webHidden/>
              </w:rPr>
              <w:fldChar w:fldCharType="end"/>
            </w:r>
          </w:hyperlink>
        </w:p>
        <w:p w14:paraId="15C93EA2" w14:textId="0711F70C" w:rsidR="000065E3" w:rsidRDefault="00CC3451">
          <w:pPr>
            <w:pStyle w:val="TOC1"/>
            <w:rPr>
              <w:rFonts w:eastAsiaTheme="minorEastAsia"/>
              <w:color w:val="auto"/>
              <w:kern w:val="0"/>
              <w:szCs w:val="22"/>
              <w:lang w:eastAsia="en-US"/>
            </w:rPr>
          </w:pPr>
          <w:hyperlink w:anchor="_Toc494288222" w:history="1">
            <w:r w:rsidR="000065E3" w:rsidRPr="007E0E9E">
              <w:rPr>
                <w:rStyle w:val="Hyperlink"/>
              </w:rPr>
              <w:t>Statement of Financial Position</w:t>
            </w:r>
            <w:r w:rsidR="000065E3">
              <w:rPr>
                <w:webHidden/>
              </w:rPr>
              <w:tab/>
            </w:r>
            <w:r w:rsidR="000065E3">
              <w:rPr>
                <w:webHidden/>
              </w:rPr>
              <w:fldChar w:fldCharType="begin"/>
            </w:r>
            <w:r w:rsidR="000065E3">
              <w:rPr>
                <w:webHidden/>
              </w:rPr>
              <w:instrText xml:space="preserve"> PAGEREF _Toc494288222 \h </w:instrText>
            </w:r>
            <w:r w:rsidR="000065E3">
              <w:rPr>
                <w:webHidden/>
              </w:rPr>
            </w:r>
            <w:r w:rsidR="000065E3">
              <w:rPr>
                <w:webHidden/>
              </w:rPr>
              <w:fldChar w:fldCharType="separate"/>
            </w:r>
            <w:r w:rsidR="000065E3">
              <w:rPr>
                <w:webHidden/>
              </w:rPr>
              <w:t>12</w:t>
            </w:r>
            <w:r w:rsidR="000065E3">
              <w:rPr>
                <w:webHidden/>
              </w:rPr>
              <w:fldChar w:fldCharType="end"/>
            </w:r>
          </w:hyperlink>
        </w:p>
        <w:p w14:paraId="647484BF" w14:textId="257F7964" w:rsidR="000065E3" w:rsidRDefault="00CC3451">
          <w:pPr>
            <w:pStyle w:val="TOC1"/>
            <w:rPr>
              <w:rFonts w:eastAsiaTheme="minorEastAsia"/>
              <w:color w:val="auto"/>
              <w:kern w:val="0"/>
              <w:szCs w:val="22"/>
              <w:lang w:eastAsia="en-US"/>
            </w:rPr>
          </w:pPr>
          <w:hyperlink w:anchor="_Toc494288223" w:history="1">
            <w:r w:rsidR="000065E3" w:rsidRPr="007E0E9E">
              <w:rPr>
                <w:rStyle w:val="Hyperlink"/>
              </w:rPr>
              <w:t>Statistics</w:t>
            </w:r>
            <w:r w:rsidR="000065E3">
              <w:rPr>
                <w:webHidden/>
              </w:rPr>
              <w:tab/>
            </w:r>
            <w:r w:rsidR="000065E3">
              <w:rPr>
                <w:webHidden/>
              </w:rPr>
              <w:fldChar w:fldCharType="begin"/>
            </w:r>
            <w:r w:rsidR="000065E3">
              <w:rPr>
                <w:webHidden/>
              </w:rPr>
              <w:instrText xml:space="preserve"> PAGEREF _Toc494288223 \h </w:instrText>
            </w:r>
            <w:r w:rsidR="000065E3">
              <w:rPr>
                <w:webHidden/>
              </w:rPr>
            </w:r>
            <w:r w:rsidR="000065E3">
              <w:rPr>
                <w:webHidden/>
              </w:rPr>
              <w:fldChar w:fldCharType="separate"/>
            </w:r>
            <w:r w:rsidR="000065E3">
              <w:rPr>
                <w:webHidden/>
              </w:rPr>
              <w:t>15</w:t>
            </w:r>
            <w:r w:rsidR="000065E3">
              <w:rPr>
                <w:webHidden/>
              </w:rPr>
              <w:fldChar w:fldCharType="end"/>
            </w:r>
          </w:hyperlink>
        </w:p>
        <w:p w14:paraId="6515808E" w14:textId="549F9C79" w:rsidR="000065E3" w:rsidRDefault="00CC3451">
          <w:pPr>
            <w:pStyle w:val="TOC1"/>
            <w:rPr>
              <w:rFonts w:eastAsiaTheme="minorEastAsia"/>
              <w:color w:val="auto"/>
              <w:kern w:val="0"/>
              <w:szCs w:val="22"/>
              <w:lang w:eastAsia="en-US"/>
            </w:rPr>
          </w:pPr>
          <w:hyperlink w:anchor="_Toc494288224" w:history="1">
            <w:r w:rsidR="000065E3" w:rsidRPr="007E0E9E">
              <w:rPr>
                <w:rStyle w:val="Hyperlink"/>
              </w:rPr>
              <w:t>Company Information</w:t>
            </w:r>
            <w:r w:rsidR="000065E3">
              <w:rPr>
                <w:webHidden/>
              </w:rPr>
              <w:tab/>
            </w:r>
            <w:r w:rsidR="000065E3">
              <w:rPr>
                <w:webHidden/>
              </w:rPr>
              <w:fldChar w:fldCharType="begin"/>
            </w:r>
            <w:r w:rsidR="000065E3">
              <w:rPr>
                <w:webHidden/>
              </w:rPr>
              <w:instrText xml:space="preserve"> PAGEREF _Toc494288224 \h </w:instrText>
            </w:r>
            <w:r w:rsidR="000065E3">
              <w:rPr>
                <w:webHidden/>
              </w:rPr>
            </w:r>
            <w:r w:rsidR="000065E3">
              <w:rPr>
                <w:webHidden/>
              </w:rPr>
              <w:fldChar w:fldCharType="separate"/>
            </w:r>
            <w:r w:rsidR="000065E3">
              <w:rPr>
                <w:webHidden/>
              </w:rPr>
              <w:t>16</w:t>
            </w:r>
            <w:r w:rsidR="000065E3">
              <w:rPr>
                <w:webHidden/>
              </w:rPr>
              <w:fldChar w:fldCharType="end"/>
            </w:r>
          </w:hyperlink>
        </w:p>
        <w:p w14:paraId="38C49DCC" w14:textId="2391CF40" w:rsidR="00502667" w:rsidRDefault="008A6DF2">
          <w:pPr>
            <w:rPr>
              <w:b/>
              <w:bCs/>
              <w:noProof/>
            </w:rPr>
          </w:pPr>
          <w:r>
            <w:fldChar w:fldCharType="end"/>
          </w:r>
        </w:p>
      </w:sdtContent>
    </w:sdt>
    <w:p w14:paraId="69E66463" w14:textId="77777777" w:rsidR="00502667" w:rsidRDefault="00502667"/>
    <w:p w14:paraId="68FAF3C7" w14:textId="77777777" w:rsidR="00D20D1A" w:rsidRDefault="00D20D1A">
      <w:pPr>
        <w:sectPr w:rsidR="00D20D1A">
          <w:headerReference w:type="default" r:id="rId13"/>
          <w:pgSz w:w="12240" w:h="15840" w:code="1"/>
          <w:pgMar w:top="2520" w:right="1512" w:bottom="1800" w:left="1512" w:header="1080" w:footer="720" w:gutter="0"/>
          <w:pgNumType w:start="0"/>
          <w:cols w:space="720"/>
          <w:titlePg/>
          <w:docGrid w:linePitch="360"/>
        </w:sectPr>
      </w:pPr>
    </w:p>
    <w:p w14:paraId="46A61C88" w14:textId="6A3A7E02" w:rsidR="00502667" w:rsidRDefault="008840FA">
      <w:pPr>
        <w:pStyle w:val="Heading1"/>
      </w:pPr>
      <w:bookmarkStart w:id="0" w:name="_Toc494288219"/>
      <w:r>
        <w:lastRenderedPageBreak/>
        <w:t>Message from the CEO</w:t>
      </w:r>
      <w:bookmarkEnd w:id="0"/>
    </w:p>
    <w:p w14:paraId="61010331" w14:textId="79AAF1A3" w:rsidR="000A0EBE" w:rsidRPr="000A0EBE" w:rsidRDefault="0085550C" w:rsidP="000A0EBE">
      <w:r>
        <w:rPr>
          <w:rFonts w:eastAsia="Times New Roman"/>
        </w:rPr>
        <w:t xml:space="preserve">Next year will be the 15th year of operation for Lehigh Valley Families Together.  In looking ahead to that anniversary, I'd like to take this opportunity to review the mission for which our organization was created.  Having had many years of experience working with placement agencies, our founding team recognized that services designed to strengthen families could have a positive impact and reduce the need to have children placed in foster care.  Removing children from their parents is absolutely necessary at times. But we believed keeping a child with their own family, while helping the parents improve their parenting skills, would be a goal that would produce positive results.  In addition, working with families to create an appropriate environment for their children to return to reduces the time away from home and mitigates the negative impact of being separated from their family.  Embracing these two assumptions led us to develop our in-home services and reunification programs which remain the foundation for all of our services. </w:t>
      </w:r>
      <w:r>
        <w:rPr>
          <w:rFonts w:eastAsia="Times New Roman"/>
        </w:rPr>
        <w:br/>
      </w:r>
      <w:r>
        <w:rPr>
          <w:rFonts w:eastAsia="Times New Roman"/>
        </w:rPr>
        <w:br/>
        <w:t xml:space="preserve">The annual report for 2016-2017 follows the familiar format of including organizations that have collaborated with ours to help serve and support the families with whom we worked during the year.  We have included the numbers of families and children served in the statistics provided.  In addition, we share some stories of families that have been successful in addressing their issues, which helps to highlight the impact of our services. </w:t>
      </w:r>
      <w:r>
        <w:rPr>
          <w:rFonts w:eastAsia="Times New Roman"/>
        </w:rPr>
        <w:br/>
      </w:r>
      <w:r>
        <w:rPr>
          <w:rFonts w:eastAsia="Times New Roman"/>
        </w:rPr>
        <w:br/>
        <w:t>As always, we are grateful for our partnership with Lehigh and Northampton Counties and the collaboration that has developed over the years.</w:t>
      </w:r>
      <w:r>
        <w:rPr>
          <w:rFonts w:eastAsia="Times New Roman"/>
        </w:rPr>
        <w:br/>
      </w:r>
    </w:p>
    <w:p w14:paraId="0148F343" w14:textId="08D81CCA" w:rsidR="00111443" w:rsidRDefault="00111443" w:rsidP="00111443">
      <w:pPr>
        <w:pStyle w:val="PlainText"/>
        <w:rPr>
          <w:rFonts w:asciiTheme="minorHAnsi" w:hAnsiTheme="minorHAnsi"/>
        </w:rPr>
      </w:pPr>
      <w:r w:rsidRPr="00111443">
        <w:rPr>
          <w:rFonts w:asciiTheme="minorHAnsi" w:hAnsiTheme="minorHAnsi"/>
        </w:rPr>
        <w:t>Sincerely,</w:t>
      </w:r>
    </w:p>
    <w:p w14:paraId="65D52083" w14:textId="77777777" w:rsidR="00085AB6" w:rsidRPr="00111443" w:rsidRDefault="00085AB6" w:rsidP="00111443">
      <w:pPr>
        <w:pStyle w:val="PlainText"/>
        <w:rPr>
          <w:rFonts w:asciiTheme="minorHAnsi" w:hAnsiTheme="minorHAnsi"/>
        </w:rPr>
      </w:pPr>
    </w:p>
    <w:p w14:paraId="66A91227" w14:textId="77777777" w:rsidR="00111443" w:rsidRPr="00111443" w:rsidRDefault="00111443" w:rsidP="00111443">
      <w:pPr>
        <w:pStyle w:val="PlainText"/>
        <w:rPr>
          <w:rFonts w:asciiTheme="minorHAnsi" w:hAnsiTheme="minorHAnsi"/>
        </w:rPr>
      </w:pPr>
    </w:p>
    <w:p w14:paraId="12FC4DFA" w14:textId="1C9A8408" w:rsidR="00111443" w:rsidRPr="00111443" w:rsidRDefault="00111443" w:rsidP="00111443">
      <w:pPr>
        <w:pStyle w:val="PlainText"/>
        <w:rPr>
          <w:rFonts w:asciiTheme="minorHAnsi" w:hAnsiTheme="minorHAnsi"/>
        </w:rPr>
      </w:pPr>
      <w:r w:rsidRPr="00111443">
        <w:rPr>
          <w:rFonts w:asciiTheme="minorHAnsi" w:hAnsiTheme="minorHAnsi"/>
        </w:rPr>
        <w:t>Steve Brong, President/ CEO</w:t>
      </w:r>
    </w:p>
    <w:p w14:paraId="412A5087" w14:textId="77777777" w:rsidR="00326517" w:rsidRPr="00111443" w:rsidRDefault="00326517" w:rsidP="00326517">
      <w:pPr>
        <w:pStyle w:val="PlainText"/>
        <w:rPr>
          <w:rFonts w:asciiTheme="minorHAnsi" w:hAnsiTheme="minorHAnsi"/>
          <w:sz w:val="20"/>
        </w:rPr>
      </w:pPr>
    </w:p>
    <w:p w14:paraId="6376840A" w14:textId="51EE4A98" w:rsidR="00502667" w:rsidRPr="00111443" w:rsidRDefault="00502667"/>
    <w:p w14:paraId="24E762CD" w14:textId="60AFCEFF" w:rsidR="00502667" w:rsidRPr="00111443" w:rsidRDefault="00502667"/>
    <w:p w14:paraId="5B9C165F" w14:textId="77777777" w:rsidR="00502667" w:rsidRPr="00111443" w:rsidRDefault="008840FA">
      <w:pPr>
        <w:pStyle w:val="Heading1"/>
      </w:pPr>
      <w:bookmarkStart w:id="1" w:name="_Toc494288220"/>
      <w:r w:rsidRPr="00111443">
        <w:lastRenderedPageBreak/>
        <w:t>Community Linkages</w:t>
      </w:r>
      <w:bookmarkEnd w:id="1"/>
    </w:p>
    <w:p w14:paraId="0E132D88" w14:textId="0ADBAE50" w:rsidR="009E2AFD" w:rsidRDefault="009E2AFD" w:rsidP="009E2AFD">
      <w:r>
        <w:rPr>
          <w:noProof/>
          <w:lang w:eastAsia="en-US"/>
        </w:rPr>
        <w:drawing>
          <wp:inline distT="0" distB="0" distL="0" distR="0" wp14:anchorId="5706AE47" wp14:editId="02EABC21">
            <wp:extent cx="1699895" cy="1128112"/>
            <wp:effectExtent l="323850" t="323850" r="319405" b="3200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14">
                      <a:extLst>
                        <a:ext uri="{28A0092B-C50C-407E-A947-70E740481C1C}">
                          <a14:useLocalDpi xmlns:a14="http://schemas.microsoft.com/office/drawing/2010/main" val="0"/>
                        </a:ext>
                      </a:extLst>
                    </a:blip>
                    <a:stretch>
                      <a:fillRect/>
                    </a:stretch>
                  </pic:blipFill>
                  <pic:spPr>
                    <a:xfrm>
                      <a:off x="0" y="0"/>
                      <a:ext cx="1699895" cy="1128112"/>
                    </a:xfrm>
                    <a:prstGeom prst="round2DiagRect">
                      <a:avLst>
                        <a:gd name="adj1" fmla="val 16667"/>
                        <a:gd name="adj2" fmla="val 0"/>
                      </a:avLst>
                    </a:prstGeom>
                    <a:ln w="88900" cap="sq">
                      <a:solidFill>
                        <a:schemeClr val="accent6"/>
                      </a:solidFill>
                      <a:miter lim="800000"/>
                    </a:ln>
                    <a:effectLst>
                      <a:outerShdw blurRad="254000" algn="tl" rotWithShape="0">
                        <a:srgbClr val="000000">
                          <a:alpha val="43000"/>
                        </a:srgbClr>
                      </a:outerShdw>
                    </a:effectLst>
                  </pic:spPr>
                </pic:pic>
              </a:graphicData>
            </a:graphic>
          </wp:inline>
        </w:drawing>
      </w:r>
      <w:r>
        <w:t>During the year, Lehigh Valley Families Together has worked with the following community agencies, linking our families with these nearby resources in order to facilitate supportive connections.</w:t>
      </w:r>
    </w:p>
    <w:p w14:paraId="10C666EB" w14:textId="77777777" w:rsidR="009E2AFD" w:rsidRPr="009E2AFD" w:rsidRDefault="009E2AFD" w:rsidP="009E2AFD">
      <w:pPr>
        <w:rPr>
          <w:b/>
          <w:color w:val="auto"/>
        </w:rPr>
      </w:pPr>
      <w:r w:rsidRPr="009E2AFD">
        <w:rPr>
          <w:b/>
          <w:color w:val="auto"/>
        </w:rPr>
        <w:t>Food Banks</w:t>
      </w:r>
    </w:p>
    <w:p w14:paraId="2666F4CD" w14:textId="77777777" w:rsidR="009E2AFD" w:rsidRPr="009E2AFD" w:rsidRDefault="009E2AFD" w:rsidP="009E2AFD">
      <w:pPr>
        <w:pStyle w:val="ListParagraph"/>
        <w:numPr>
          <w:ilvl w:val="0"/>
          <w:numId w:val="24"/>
        </w:numPr>
        <w:spacing w:before="0" w:after="200" w:line="276" w:lineRule="auto"/>
        <w:rPr>
          <w:color w:val="auto"/>
        </w:rPr>
      </w:pPr>
      <w:r w:rsidRPr="009E2AFD">
        <w:rPr>
          <w:color w:val="auto"/>
        </w:rPr>
        <w:t>Allentown Area Ecumenical Food Bank</w:t>
      </w:r>
    </w:p>
    <w:p w14:paraId="2672CE29" w14:textId="77777777" w:rsidR="009E2AFD" w:rsidRPr="009E2AFD" w:rsidRDefault="009E2AFD" w:rsidP="009E2AFD">
      <w:pPr>
        <w:pStyle w:val="ListParagraph"/>
        <w:numPr>
          <w:ilvl w:val="0"/>
          <w:numId w:val="24"/>
        </w:numPr>
        <w:spacing w:before="0" w:after="200" w:line="276" w:lineRule="auto"/>
        <w:rPr>
          <w:color w:val="auto"/>
        </w:rPr>
      </w:pPr>
      <w:r w:rsidRPr="009E2AFD">
        <w:rPr>
          <w:color w:val="auto"/>
        </w:rPr>
        <w:t>Catholic Charities</w:t>
      </w:r>
    </w:p>
    <w:p w14:paraId="005B94F5" w14:textId="77777777" w:rsidR="009E2AFD" w:rsidRPr="009E2AFD" w:rsidRDefault="009E2AFD" w:rsidP="009E2AFD">
      <w:pPr>
        <w:pStyle w:val="ListParagraph"/>
        <w:numPr>
          <w:ilvl w:val="0"/>
          <w:numId w:val="24"/>
        </w:numPr>
        <w:spacing w:before="0" w:after="200" w:line="276" w:lineRule="auto"/>
        <w:rPr>
          <w:color w:val="auto"/>
        </w:rPr>
      </w:pPr>
      <w:r w:rsidRPr="009E2AFD">
        <w:rPr>
          <w:color w:val="auto"/>
        </w:rPr>
        <w:t>Easton Area Neighborhood Center</w:t>
      </w:r>
    </w:p>
    <w:p w14:paraId="29047422" w14:textId="77777777" w:rsidR="009E2AFD" w:rsidRDefault="009E2AFD" w:rsidP="009E2AFD">
      <w:pPr>
        <w:pStyle w:val="ListParagraph"/>
        <w:numPr>
          <w:ilvl w:val="0"/>
          <w:numId w:val="24"/>
        </w:numPr>
        <w:spacing w:before="0" w:after="200" w:line="276" w:lineRule="auto"/>
        <w:rPr>
          <w:color w:val="auto"/>
        </w:rPr>
      </w:pPr>
      <w:r w:rsidRPr="009E2AFD">
        <w:rPr>
          <w:color w:val="auto"/>
        </w:rPr>
        <w:t>Lehigh County Conference of Churches</w:t>
      </w:r>
    </w:p>
    <w:p w14:paraId="7BD0B438" w14:textId="77777777" w:rsidR="008A47DA" w:rsidRPr="009E2AFD" w:rsidRDefault="008A47DA" w:rsidP="008A47DA">
      <w:pPr>
        <w:pStyle w:val="ListParagraph"/>
        <w:numPr>
          <w:ilvl w:val="0"/>
          <w:numId w:val="24"/>
        </w:numPr>
        <w:spacing w:before="0" w:after="200" w:line="276" w:lineRule="auto"/>
        <w:rPr>
          <w:color w:val="auto"/>
        </w:rPr>
      </w:pPr>
      <w:r w:rsidRPr="009E2AFD">
        <w:rPr>
          <w:color w:val="auto"/>
        </w:rPr>
        <w:t>New Bethany Ministries</w:t>
      </w:r>
    </w:p>
    <w:p w14:paraId="2AE7FB85" w14:textId="77777777" w:rsidR="009E2AFD" w:rsidRPr="009E2AFD" w:rsidRDefault="009E2AFD" w:rsidP="009E2AFD">
      <w:pPr>
        <w:pStyle w:val="ListParagraph"/>
        <w:numPr>
          <w:ilvl w:val="0"/>
          <w:numId w:val="24"/>
        </w:numPr>
        <w:spacing w:before="0" w:after="200" w:line="276" w:lineRule="auto"/>
        <w:rPr>
          <w:color w:val="auto"/>
        </w:rPr>
      </w:pPr>
      <w:r w:rsidRPr="009E2AFD">
        <w:rPr>
          <w:color w:val="auto"/>
        </w:rPr>
        <w:t>Northampton Area Food Bank</w:t>
      </w:r>
    </w:p>
    <w:p w14:paraId="7E4F6A5E" w14:textId="77777777" w:rsidR="009E2AFD" w:rsidRPr="009E2AFD" w:rsidRDefault="009E2AFD" w:rsidP="009E2AFD">
      <w:pPr>
        <w:pStyle w:val="ListParagraph"/>
        <w:numPr>
          <w:ilvl w:val="0"/>
          <w:numId w:val="24"/>
        </w:numPr>
        <w:spacing w:before="0" w:after="200" w:line="276" w:lineRule="auto"/>
        <w:rPr>
          <w:color w:val="auto"/>
        </w:rPr>
      </w:pPr>
      <w:r w:rsidRPr="009E2AFD">
        <w:rPr>
          <w:color w:val="auto"/>
        </w:rPr>
        <w:t>Pathways</w:t>
      </w:r>
    </w:p>
    <w:p w14:paraId="47B0A457" w14:textId="77777777" w:rsidR="009E2AFD" w:rsidRPr="009E2AFD" w:rsidRDefault="009E2AFD" w:rsidP="009E2AFD">
      <w:pPr>
        <w:pStyle w:val="ListParagraph"/>
        <w:numPr>
          <w:ilvl w:val="0"/>
          <w:numId w:val="24"/>
        </w:numPr>
        <w:spacing w:before="0" w:after="200" w:line="276" w:lineRule="auto"/>
        <w:rPr>
          <w:color w:val="auto"/>
        </w:rPr>
      </w:pPr>
      <w:r w:rsidRPr="009E2AFD">
        <w:rPr>
          <w:color w:val="auto"/>
        </w:rPr>
        <w:t>Project of Easton</w:t>
      </w:r>
    </w:p>
    <w:p w14:paraId="5E9D71C0" w14:textId="77777777" w:rsidR="009E2AFD" w:rsidRPr="009E2AFD" w:rsidRDefault="009E2AFD" w:rsidP="009E2AFD">
      <w:pPr>
        <w:pStyle w:val="ListParagraph"/>
        <w:numPr>
          <w:ilvl w:val="0"/>
          <w:numId w:val="24"/>
        </w:numPr>
        <w:spacing w:before="0" w:after="200" w:line="276" w:lineRule="auto"/>
        <w:rPr>
          <w:color w:val="auto"/>
        </w:rPr>
      </w:pPr>
      <w:r w:rsidRPr="009E2AFD">
        <w:rPr>
          <w:color w:val="auto"/>
        </w:rPr>
        <w:t>Salvation Army</w:t>
      </w:r>
    </w:p>
    <w:p w14:paraId="5921ABEA" w14:textId="5B18A871" w:rsidR="009E2AFD" w:rsidRDefault="009E2AFD" w:rsidP="009E2AFD">
      <w:pPr>
        <w:pStyle w:val="ListParagraph"/>
        <w:numPr>
          <w:ilvl w:val="0"/>
          <w:numId w:val="24"/>
        </w:numPr>
        <w:spacing w:before="0" w:after="200" w:line="276" w:lineRule="auto"/>
        <w:rPr>
          <w:color w:val="auto"/>
        </w:rPr>
      </w:pPr>
      <w:r w:rsidRPr="009E2AFD">
        <w:rPr>
          <w:color w:val="auto"/>
        </w:rPr>
        <w:t>Second Harvest</w:t>
      </w:r>
    </w:p>
    <w:p w14:paraId="5C02E4F8" w14:textId="5C087B47" w:rsidR="00A67490" w:rsidRPr="009E2AFD" w:rsidRDefault="00A67490" w:rsidP="009E2AFD">
      <w:pPr>
        <w:pStyle w:val="ListParagraph"/>
        <w:numPr>
          <w:ilvl w:val="0"/>
          <w:numId w:val="24"/>
        </w:numPr>
        <w:spacing w:before="0" w:after="200" w:line="276" w:lineRule="auto"/>
        <w:rPr>
          <w:color w:val="auto"/>
        </w:rPr>
      </w:pPr>
      <w:r>
        <w:rPr>
          <w:color w:val="auto"/>
        </w:rPr>
        <w:t>Jewish Family Services</w:t>
      </w:r>
    </w:p>
    <w:p w14:paraId="53A49161" w14:textId="7432B255" w:rsidR="00ED591F" w:rsidRDefault="00ED591F" w:rsidP="009E2AFD">
      <w:pPr>
        <w:rPr>
          <w:b/>
          <w:color w:val="auto"/>
        </w:rPr>
      </w:pPr>
      <w:r>
        <w:rPr>
          <w:noProof/>
          <w:lang w:eastAsia="en-US"/>
        </w:rPr>
        <w:drawing>
          <wp:anchor distT="0" distB="0" distL="114300" distR="114300" simplePos="0" relativeHeight="251660288" behindDoc="0" locked="0" layoutInCell="1" allowOverlap="1" wp14:anchorId="20AA85A3" wp14:editId="427122B4">
            <wp:simplePos x="0" y="0"/>
            <wp:positionH relativeFrom="column">
              <wp:posOffset>325755</wp:posOffset>
            </wp:positionH>
            <wp:positionV relativeFrom="paragraph">
              <wp:posOffset>325755</wp:posOffset>
            </wp:positionV>
            <wp:extent cx="1413099" cy="1124712"/>
            <wp:effectExtent l="323850" t="323850" r="320675" b="3232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3099" cy="1124712"/>
                    </a:xfrm>
                    <a:prstGeom prst="round2DiagRect">
                      <a:avLst>
                        <a:gd name="adj1" fmla="val 16667"/>
                        <a:gd name="adj2" fmla="val 0"/>
                      </a:avLst>
                    </a:prstGeom>
                    <a:ln w="88900" cap="sq">
                      <a:solidFill>
                        <a:schemeClr val="accent6"/>
                      </a:solidFill>
                      <a:miter lim="800000"/>
                    </a:ln>
                    <a:effectLst>
                      <a:outerShdw blurRad="254000" algn="tl" rotWithShape="0">
                        <a:srgbClr val="000000">
                          <a:alpha val="43000"/>
                        </a:srgbClr>
                      </a:outerShdw>
                    </a:effectLst>
                  </pic:spPr>
                </pic:pic>
              </a:graphicData>
            </a:graphic>
            <wp14:sizeRelV relativeFrom="margin">
              <wp14:pctHeight>0</wp14:pctHeight>
            </wp14:sizeRelV>
          </wp:anchor>
        </w:drawing>
      </w:r>
    </w:p>
    <w:p w14:paraId="04DFD16C" w14:textId="1A6D229F" w:rsidR="009E2AFD" w:rsidRPr="009E2AFD" w:rsidRDefault="009E2AFD" w:rsidP="009E2AFD">
      <w:pPr>
        <w:rPr>
          <w:b/>
          <w:color w:val="auto"/>
        </w:rPr>
      </w:pPr>
      <w:r w:rsidRPr="009E2AFD">
        <w:rPr>
          <w:b/>
          <w:color w:val="auto"/>
        </w:rPr>
        <w:t>Day Care/Education/Employment</w:t>
      </w:r>
    </w:p>
    <w:p w14:paraId="702EF77E" w14:textId="54D99E53" w:rsidR="00C71886" w:rsidRDefault="00C71886" w:rsidP="009E2AFD">
      <w:pPr>
        <w:pStyle w:val="ListParagraph"/>
        <w:numPr>
          <w:ilvl w:val="0"/>
          <w:numId w:val="25"/>
        </w:numPr>
        <w:spacing w:before="0" w:after="200" w:line="276" w:lineRule="auto"/>
        <w:rPr>
          <w:color w:val="auto"/>
        </w:rPr>
      </w:pPr>
      <w:r w:rsidRPr="00C71886">
        <w:rPr>
          <w:color w:val="auto"/>
        </w:rPr>
        <w:t>Allied Personnel Services</w:t>
      </w:r>
    </w:p>
    <w:p w14:paraId="3906D640" w14:textId="0AA18C61" w:rsidR="00EF5E45" w:rsidRDefault="00EF5E45" w:rsidP="009E2AFD">
      <w:pPr>
        <w:pStyle w:val="ListParagraph"/>
        <w:numPr>
          <w:ilvl w:val="0"/>
          <w:numId w:val="25"/>
        </w:numPr>
        <w:spacing w:before="0" w:after="200" w:line="276" w:lineRule="auto"/>
        <w:rPr>
          <w:color w:val="auto"/>
        </w:rPr>
      </w:pPr>
      <w:r>
        <w:rPr>
          <w:color w:val="auto"/>
        </w:rPr>
        <w:t>Backyard Treehouse</w:t>
      </w:r>
    </w:p>
    <w:p w14:paraId="1971C0BA" w14:textId="438C0732" w:rsidR="009E2AFD" w:rsidRPr="007C2A76" w:rsidRDefault="009E2AFD" w:rsidP="009E2AFD">
      <w:pPr>
        <w:pStyle w:val="ListParagraph"/>
        <w:numPr>
          <w:ilvl w:val="0"/>
          <w:numId w:val="25"/>
        </w:numPr>
        <w:spacing w:before="0" w:after="200" w:line="276" w:lineRule="auto"/>
        <w:rPr>
          <w:b/>
          <w:color w:val="auto"/>
        </w:rPr>
      </w:pPr>
      <w:r w:rsidRPr="009E2AFD">
        <w:rPr>
          <w:color w:val="auto"/>
        </w:rPr>
        <w:t>Big Brother Big Sister of the Lehigh Valley</w:t>
      </w:r>
    </w:p>
    <w:p w14:paraId="6DFCD058" w14:textId="79862281" w:rsidR="007C2A76" w:rsidRDefault="007C2A76" w:rsidP="009E2AFD">
      <w:pPr>
        <w:pStyle w:val="ListParagraph"/>
        <w:numPr>
          <w:ilvl w:val="0"/>
          <w:numId w:val="25"/>
        </w:numPr>
        <w:spacing w:before="0" w:after="200" w:line="276" w:lineRule="auto"/>
        <w:rPr>
          <w:color w:val="auto"/>
        </w:rPr>
      </w:pPr>
      <w:r w:rsidRPr="007C2A76">
        <w:rPr>
          <w:color w:val="auto"/>
        </w:rPr>
        <w:t xml:space="preserve">Boys and Girls Club </w:t>
      </w:r>
      <w:r w:rsidR="00A67490">
        <w:rPr>
          <w:color w:val="auto"/>
        </w:rPr>
        <w:t>–</w:t>
      </w:r>
      <w:r w:rsidRPr="007C2A76">
        <w:rPr>
          <w:color w:val="auto"/>
        </w:rPr>
        <w:t xml:space="preserve"> Allentown</w:t>
      </w:r>
    </w:p>
    <w:p w14:paraId="676E409B" w14:textId="002E8952" w:rsidR="00A67490" w:rsidRPr="00A67490" w:rsidRDefault="00A67490" w:rsidP="00A67490">
      <w:pPr>
        <w:pStyle w:val="ListParagraph"/>
        <w:numPr>
          <w:ilvl w:val="0"/>
          <w:numId w:val="25"/>
        </w:numPr>
        <w:spacing w:before="0" w:after="200" w:line="276" w:lineRule="auto"/>
        <w:rPr>
          <w:b/>
          <w:color w:val="auto"/>
        </w:rPr>
      </w:pPr>
      <w:r>
        <w:rPr>
          <w:color w:val="auto"/>
        </w:rPr>
        <w:t>Bright Hope – Easton</w:t>
      </w:r>
    </w:p>
    <w:p w14:paraId="3BFB64A8" w14:textId="77777777" w:rsidR="009E2AFD" w:rsidRPr="009E2AFD" w:rsidRDefault="009E2AFD" w:rsidP="009E2AFD">
      <w:pPr>
        <w:pStyle w:val="ListParagraph"/>
        <w:numPr>
          <w:ilvl w:val="0"/>
          <w:numId w:val="25"/>
        </w:numPr>
        <w:spacing w:before="0" w:after="200" w:line="276" w:lineRule="auto"/>
        <w:rPr>
          <w:b/>
          <w:color w:val="auto"/>
        </w:rPr>
      </w:pPr>
      <w:r w:rsidRPr="009E2AFD">
        <w:rPr>
          <w:color w:val="auto"/>
        </w:rPr>
        <w:t>Care Net</w:t>
      </w:r>
    </w:p>
    <w:p w14:paraId="365146A4" w14:textId="77777777" w:rsidR="009E2AFD" w:rsidRPr="009E2AFD" w:rsidRDefault="009E2AFD" w:rsidP="009E2AFD">
      <w:pPr>
        <w:pStyle w:val="ListParagraph"/>
        <w:numPr>
          <w:ilvl w:val="0"/>
          <w:numId w:val="25"/>
        </w:numPr>
        <w:spacing w:before="0" w:after="200" w:line="276" w:lineRule="auto"/>
        <w:rPr>
          <w:b/>
          <w:color w:val="auto"/>
        </w:rPr>
      </w:pPr>
      <w:proofErr w:type="spellStart"/>
      <w:r w:rsidRPr="009E2AFD">
        <w:rPr>
          <w:color w:val="auto"/>
        </w:rPr>
        <w:t>CareerLink</w:t>
      </w:r>
      <w:proofErr w:type="spellEnd"/>
    </w:p>
    <w:p w14:paraId="670FD199" w14:textId="3C553281" w:rsidR="009E2AFD" w:rsidRPr="00A67490" w:rsidRDefault="009E2AFD" w:rsidP="009E2AFD">
      <w:pPr>
        <w:pStyle w:val="ListParagraph"/>
        <w:numPr>
          <w:ilvl w:val="0"/>
          <w:numId w:val="25"/>
        </w:numPr>
        <w:spacing w:before="0" w:after="200" w:line="276" w:lineRule="auto"/>
        <w:rPr>
          <w:b/>
          <w:color w:val="auto"/>
        </w:rPr>
      </w:pPr>
      <w:r w:rsidRPr="009E2AFD">
        <w:rPr>
          <w:color w:val="auto"/>
        </w:rPr>
        <w:t>CASA Guadalupe</w:t>
      </w:r>
    </w:p>
    <w:p w14:paraId="2B7F5016" w14:textId="77777777" w:rsidR="00A67490" w:rsidRPr="00A67490" w:rsidRDefault="00A67490" w:rsidP="00A67490">
      <w:pPr>
        <w:spacing w:before="0" w:after="200" w:line="276" w:lineRule="auto"/>
        <w:rPr>
          <w:b/>
          <w:color w:val="auto"/>
        </w:rPr>
      </w:pPr>
    </w:p>
    <w:p w14:paraId="64E8DA7C" w14:textId="77777777" w:rsidR="009E2AFD" w:rsidRPr="009E2AFD" w:rsidRDefault="009E2AFD" w:rsidP="009E2AFD">
      <w:pPr>
        <w:pStyle w:val="ListParagraph"/>
        <w:numPr>
          <w:ilvl w:val="0"/>
          <w:numId w:val="25"/>
        </w:numPr>
        <w:spacing w:before="0" w:after="200" w:line="276" w:lineRule="auto"/>
        <w:rPr>
          <w:b/>
          <w:color w:val="auto"/>
        </w:rPr>
      </w:pPr>
      <w:r w:rsidRPr="009E2AFD">
        <w:rPr>
          <w:color w:val="auto"/>
        </w:rPr>
        <w:lastRenderedPageBreak/>
        <w:t>Colonial Intermediate Unit</w:t>
      </w:r>
    </w:p>
    <w:p w14:paraId="5412A335" w14:textId="77777777" w:rsidR="009E2AFD" w:rsidRPr="005078B4" w:rsidRDefault="009E2AFD" w:rsidP="009E2AFD">
      <w:pPr>
        <w:pStyle w:val="ListParagraph"/>
        <w:numPr>
          <w:ilvl w:val="0"/>
          <w:numId w:val="25"/>
        </w:numPr>
        <w:spacing w:before="0" w:after="200" w:line="276" w:lineRule="auto"/>
        <w:rPr>
          <w:b/>
          <w:color w:val="auto"/>
        </w:rPr>
      </w:pPr>
      <w:r w:rsidRPr="009E2AFD">
        <w:rPr>
          <w:color w:val="auto"/>
        </w:rPr>
        <w:t>Crayola</w:t>
      </w:r>
    </w:p>
    <w:p w14:paraId="6A37339A" w14:textId="07118B45" w:rsidR="005078B4" w:rsidRDefault="005078B4" w:rsidP="009E2AFD">
      <w:pPr>
        <w:pStyle w:val="ListParagraph"/>
        <w:numPr>
          <w:ilvl w:val="0"/>
          <w:numId w:val="25"/>
        </w:numPr>
        <w:spacing w:before="0" w:after="200" w:line="276" w:lineRule="auto"/>
        <w:rPr>
          <w:color w:val="auto"/>
        </w:rPr>
      </w:pPr>
      <w:r w:rsidRPr="005078B4">
        <w:rPr>
          <w:color w:val="auto"/>
        </w:rPr>
        <w:t>Creative Minds</w:t>
      </w:r>
    </w:p>
    <w:p w14:paraId="44EB0452" w14:textId="1491D84E" w:rsidR="005078B4" w:rsidRPr="005078B4" w:rsidRDefault="005078B4" w:rsidP="009E2AFD">
      <w:pPr>
        <w:pStyle w:val="ListParagraph"/>
        <w:numPr>
          <w:ilvl w:val="0"/>
          <w:numId w:val="25"/>
        </w:numPr>
        <w:spacing w:before="0" w:after="200" w:line="276" w:lineRule="auto"/>
        <w:rPr>
          <w:color w:val="auto"/>
        </w:rPr>
      </w:pPr>
      <w:r>
        <w:rPr>
          <w:color w:val="auto"/>
        </w:rPr>
        <w:t xml:space="preserve">Early </w:t>
      </w:r>
      <w:proofErr w:type="spellStart"/>
      <w:r>
        <w:rPr>
          <w:color w:val="auto"/>
        </w:rPr>
        <w:t>HeadStart</w:t>
      </w:r>
      <w:proofErr w:type="spellEnd"/>
    </w:p>
    <w:p w14:paraId="6A0C1220" w14:textId="77777777" w:rsidR="009E2AFD" w:rsidRPr="009E2AFD" w:rsidRDefault="009E2AFD" w:rsidP="009E2AFD">
      <w:pPr>
        <w:pStyle w:val="ListParagraph"/>
        <w:numPr>
          <w:ilvl w:val="0"/>
          <w:numId w:val="25"/>
        </w:numPr>
        <w:spacing w:before="0" w:after="200" w:line="276" w:lineRule="auto"/>
        <w:rPr>
          <w:b/>
          <w:color w:val="auto"/>
        </w:rPr>
      </w:pPr>
      <w:r w:rsidRPr="009E2AFD">
        <w:rPr>
          <w:color w:val="auto"/>
        </w:rPr>
        <w:t>Early Intervention</w:t>
      </w:r>
    </w:p>
    <w:p w14:paraId="1A14C209" w14:textId="7E02408E" w:rsidR="00C71886" w:rsidRPr="007B210E" w:rsidRDefault="009E2AFD" w:rsidP="00C71886">
      <w:pPr>
        <w:pStyle w:val="ListParagraph"/>
        <w:numPr>
          <w:ilvl w:val="0"/>
          <w:numId w:val="25"/>
        </w:numPr>
        <w:spacing w:before="0" w:after="200" w:line="276" w:lineRule="auto"/>
        <w:rPr>
          <w:b/>
          <w:color w:val="auto"/>
        </w:rPr>
      </w:pPr>
      <w:r w:rsidRPr="009E2AFD">
        <w:rPr>
          <w:color w:val="auto"/>
        </w:rPr>
        <w:t>Education Law Center</w:t>
      </w:r>
    </w:p>
    <w:p w14:paraId="659F1189" w14:textId="77777777" w:rsidR="009E2AFD" w:rsidRPr="009E2AFD" w:rsidRDefault="009E2AFD" w:rsidP="009E2AFD">
      <w:pPr>
        <w:pStyle w:val="ListParagraph"/>
        <w:numPr>
          <w:ilvl w:val="0"/>
          <w:numId w:val="25"/>
        </w:numPr>
        <w:spacing w:before="0" w:after="200" w:line="276" w:lineRule="auto"/>
        <w:rPr>
          <w:b/>
          <w:color w:val="auto"/>
        </w:rPr>
      </w:pPr>
      <w:r w:rsidRPr="009E2AFD">
        <w:rPr>
          <w:color w:val="auto"/>
        </w:rPr>
        <w:t>Good Shepherd</w:t>
      </w:r>
    </w:p>
    <w:p w14:paraId="22709521" w14:textId="77777777" w:rsidR="009E2AFD" w:rsidRPr="00C71886" w:rsidRDefault="009E2AFD" w:rsidP="009E2AFD">
      <w:pPr>
        <w:pStyle w:val="ListParagraph"/>
        <w:numPr>
          <w:ilvl w:val="0"/>
          <w:numId w:val="25"/>
        </w:numPr>
        <w:spacing w:before="0" w:after="200" w:line="276" w:lineRule="auto"/>
        <w:rPr>
          <w:b/>
          <w:color w:val="auto"/>
        </w:rPr>
      </w:pPr>
      <w:r w:rsidRPr="009E2AFD">
        <w:rPr>
          <w:color w:val="auto"/>
        </w:rPr>
        <w:t>Head Start</w:t>
      </w:r>
    </w:p>
    <w:p w14:paraId="03D76C24" w14:textId="106EE155" w:rsidR="00C71886" w:rsidRPr="00C71886" w:rsidRDefault="00C71886" w:rsidP="009E2AFD">
      <w:pPr>
        <w:pStyle w:val="ListParagraph"/>
        <w:numPr>
          <w:ilvl w:val="0"/>
          <w:numId w:val="25"/>
        </w:numPr>
        <w:spacing w:before="0" w:after="200" w:line="276" w:lineRule="auto"/>
        <w:rPr>
          <w:b/>
          <w:color w:val="auto"/>
        </w:rPr>
      </w:pPr>
      <w:proofErr w:type="spellStart"/>
      <w:r>
        <w:rPr>
          <w:color w:val="auto"/>
        </w:rPr>
        <w:t>JobConnection</w:t>
      </w:r>
      <w:proofErr w:type="spellEnd"/>
      <w:r>
        <w:rPr>
          <w:color w:val="auto"/>
        </w:rPr>
        <w:t xml:space="preserve"> Services</w:t>
      </w:r>
    </w:p>
    <w:p w14:paraId="406CFC8E" w14:textId="3021ACD4" w:rsidR="00C71886" w:rsidRPr="009E2AFD" w:rsidRDefault="00C71886" w:rsidP="009E2AFD">
      <w:pPr>
        <w:pStyle w:val="ListParagraph"/>
        <w:numPr>
          <w:ilvl w:val="0"/>
          <w:numId w:val="25"/>
        </w:numPr>
        <w:spacing w:before="0" w:after="200" w:line="276" w:lineRule="auto"/>
        <w:rPr>
          <w:b/>
          <w:color w:val="auto"/>
        </w:rPr>
      </w:pPr>
      <w:r>
        <w:rPr>
          <w:color w:val="auto"/>
        </w:rPr>
        <w:t>Labor Ready</w:t>
      </w:r>
    </w:p>
    <w:p w14:paraId="5415DD17" w14:textId="77777777" w:rsidR="009E2AFD" w:rsidRPr="009E2AFD" w:rsidRDefault="009E2AFD" w:rsidP="009E2AFD">
      <w:pPr>
        <w:pStyle w:val="ListParagraph"/>
        <w:numPr>
          <w:ilvl w:val="0"/>
          <w:numId w:val="25"/>
        </w:numPr>
        <w:spacing w:before="0" w:after="200" w:line="276" w:lineRule="auto"/>
        <w:rPr>
          <w:b/>
          <w:color w:val="auto"/>
        </w:rPr>
      </w:pPr>
      <w:r w:rsidRPr="009E2AFD">
        <w:rPr>
          <w:color w:val="auto"/>
        </w:rPr>
        <w:t>Lehigh Carbon Community College</w:t>
      </w:r>
    </w:p>
    <w:p w14:paraId="65CFADD8" w14:textId="77777777" w:rsidR="009E2AFD" w:rsidRPr="009E2AFD" w:rsidRDefault="009E2AFD" w:rsidP="009E2AFD">
      <w:pPr>
        <w:pStyle w:val="ListParagraph"/>
        <w:numPr>
          <w:ilvl w:val="0"/>
          <w:numId w:val="25"/>
        </w:numPr>
        <w:spacing w:before="0" w:after="200" w:line="276" w:lineRule="auto"/>
        <w:rPr>
          <w:b/>
          <w:color w:val="auto"/>
        </w:rPr>
      </w:pPr>
      <w:r w:rsidRPr="009E2AFD">
        <w:rPr>
          <w:color w:val="auto"/>
        </w:rPr>
        <w:t>Lehigh Carbon Intermediate Units 20 &amp; 21</w:t>
      </w:r>
    </w:p>
    <w:p w14:paraId="6B4D2649" w14:textId="77777777" w:rsidR="009E2AFD" w:rsidRPr="009E2AFD" w:rsidRDefault="009E2AFD" w:rsidP="009E2AFD">
      <w:pPr>
        <w:pStyle w:val="ListParagraph"/>
        <w:numPr>
          <w:ilvl w:val="0"/>
          <w:numId w:val="25"/>
        </w:numPr>
        <w:spacing w:before="0" w:after="200" w:line="276" w:lineRule="auto"/>
        <w:rPr>
          <w:b/>
          <w:color w:val="auto"/>
        </w:rPr>
      </w:pPr>
      <w:r w:rsidRPr="009E2AFD">
        <w:rPr>
          <w:color w:val="auto"/>
        </w:rPr>
        <w:t>Lehigh Valley Child Care Center</w:t>
      </w:r>
    </w:p>
    <w:p w14:paraId="09C2B12A" w14:textId="77777777" w:rsidR="009E2AFD" w:rsidRPr="00A14A85" w:rsidRDefault="009E2AFD" w:rsidP="009E2AFD">
      <w:pPr>
        <w:pStyle w:val="ListParagraph"/>
        <w:numPr>
          <w:ilvl w:val="0"/>
          <w:numId w:val="25"/>
        </w:numPr>
        <w:spacing w:before="0" w:after="200" w:line="276" w:lineRule="auto"/>
        <w:rPr>
          <w:b/>
          <w:color w:val="auto"/>
        </w:rPr>
      </w:pPr>
      <w:r w:rsidRPr="009E2AFD">
        <w:rPr>
          <w:color w:val="auto"/>
        </w:rPr>
        <w:t>Local School Districts</w:t>
      </w:r>
    </w:p>
    <w:p w14:paraId="37CEC2A9" w14:textId="77777777" w:rsidR="009E2AFD" w:rsidRPr="00C71886" w:rsidRDefault="009E2AFD" w:rsidP="009E2AFD">
      <w:pPr>
        <w:pStyle w:val="ListParagraph"/>
        <w:numPr>
          <w:ilvl w:val="0"/>
          <w:numId w:val="25"/>
        </w:numPr>
        <w:spacing w:before="0" w:after="200" w:line="276" w:lineRule="auto"/>
        <w:rPr>
          <w:b/>
          <w:color w:val="auto"/>
        </w:rPr>
      </w:pPr>
      <w:r w:rsidRPr="009E2AFD">
        <w:rPr>
          <w:color w:val="auto"/>
        </w:rPr>
        <w:t>Northampton Community College</w:t>
      </w:r>
    </w:p>
    <w:p w14:paraId="558ECD59" w14:textId="00B928BC" w:rsidR="009E2AFD" w:rsidRPr="007C2A76" w:rsidRDefault="009E2AFD" w:rsidP="009E2AFD">
      <w:pPr>
        <w:pStyle w:val="ListParagraph"/>
        <w:numPr>
          <w:ilvl w:val="0"/>
          <w:numId w:val="25"/>
        </w:numPr>
        <w:spacing w:before="0" w:after="200" w:line="276" w:lineRule="auto"/>
        <w:rPr>
          <w:b/>
          <w:color w:val="auto"/>
        </w:rPr>
      </w:pPr>
      <w:r w:rsidRPr="009E2AFD">
        <w:rPr>
          <w:color w:val="auto"/>
        </w:rPr>
        <w:t>Perfect Fit</w:t>
      </w:r>
    </w:p>
    <w:p w14:paraId="5A5C5B2F" w14:textId="713F35A7" w:rsidR="007C2A76" w:rsidRPr="007C2A76" w:rsidRDefault="007C2A76" w:rsidP="009E2AFD">
      <w:pPr>
        <w:pStyle w:val="ListParagraph"/>
        <w:numPr>
          <w:ilvl w:val="0"/>
          <w:numId w:val="25"/>
        </w:numPr>
        <w:spacing w:before="0" w:after="200" w:line="276" w:lineRule="auto"/>
        <w:rPr>
          <w:color w:val="auto"/>
        </w:rPr>
      </w:pPr>
      <w:r w:rsidRPr="007C2A76">
        <w:rPr>
          <w:color w:val="auto"/>
        </w:rPr>
        <w:t>Petite Scholars Learning Center</w:t>
      </w:r>
    </w:p>
    <w:p w14:paraId="6B594BA1" w14:textId="3648BA89" w:rsidR="007C2A76" w:rsidRPr="007C2A76" w:rsidRDefault="007C2A76" w:rsidP="009E2AFD">
      <w:pPr>
        <w:pStyle w:val="ListParagraph"/>
        <w:numPr>
          <w:ilvl w:val="0"/>
          <w:numId w:val="25"/>
        </w:numPr>
        <w:spacing w:before="0" w:after="200" w:line="276" w:lineRule="auto"/>
        <w:rPr>
          <w:b/>
          <w:color w:val="auto"/>
        </w:rPr>
      </w:pPr>
      <w:r>
        <w:rPr>
          <w:color w:val="auto"/>
        </w:rPr>
        <w:t>Project Peak (thr</w:t>
      </w:r>
      <w:r w:rsidR="003722A6">
        <w:rPr>
          <w:color w:val="auto"/>
        </w:rPr>
        <w:t>ough</w:t>
      </w:r>
      <w:r>
        <w:rPr>
          <w:color w:val="auto"/>
        </w:rPr>
        <w:t xml:space="preserve"> Lehigh University)</w:t>
      </w:r>
    </w:p>
    <w:p w14:paraId="567951B0" w14:textId="4D5D493B" w:rsidR="007C2A76" w:rsidRPr="007C2A76" w:rsidRDefault="007C2A76" w:rsidP="009E2AFD">
      <w:pPr>
        <w:pStyle w:val="ListParagraph"/>
        <w:numPr>
          <w:ilvl w:val="0"/>
          <w:numId w:val="25"/>
        </w:numPr>
        <w:spacing w:before="0" w:after="200" w:line="276" w:lineRule="auto"/>
        <w:rPr>
          <w:b/>
          <w:color w:val="auto"/>
        </w:rPr>
      </w:pPr>
      <w:r>
        <w:rPr>
          <w:color w:val="auto"/>
        </w:rPr>
        <w:t>Project of Easton – Fowler Literacy Center</w:t>
      </w:r>
    </w:p>
    <w:p w14:paraId="66CBB042" w14:textId="7BFC6D6C" w:rsidR="007C2A76" w:rsidRPr="00B63892" w:rsidRDefault="007C2A76" w:rsidP="009E2AFD">
      <w:pPr>
        <w:pStyle w:val="ListParagraph"/>
        <w:numPr>
          <w:ilvl w:val="0"/>
          <w:numId w:val="25"/>
        </w:numPr>
        <w:spacing w:before="0" w:after="200" w:line="276" w:lineRule="auto"/>
        <w:rPr>
          <w:b/>
          <w:color w:val="auto"/>
        </w:rPr>
      </w:pPr>
      <w:r>
        <w:rPr>
          <w:color w:val="auto"/>
        </w:rPr>
        <w:t>Office of Vocational Rehabilitation (OVR)</w:t>
      </w:r>
    </w:p>
    <w:p w14:paraId="701F7425" w14:textId="757E0613" w:rsidR="00B63892" w:rsidRPr="009E2AFD" w:rsidRDefault="00B63892" w:rsidP="009E2AFD">
      <w:pPr>
        <w:pStyle w:val="ListParagraph"/>
        <w:numPr>
          <w:ilvl w:val="0"/>
          <w:numId w:val="25"/>
        </w:numPr>
        <w:spacing w:before="0" w:after="200" w:line="276" w:lineRule="auto"/>
        <w:rPr>
          <w:b/>
          <w:color w:val="auto"/>
        </w:rPr>
      </w:pPr>
      <w:r>
        <w:rPr>
          <w:color w:val="auto"/>
        </w:rPr>
        <w:t>St. Margaret’s School</w:t>
      </w:r>
    </w:p>
    <w:p w14:paraId="6268C2F2" w14:textId="40EC8E46" w:rsidR="009E2AFD" w:rsidRPr="00A67490" w:rsidRDefault="009E2AFD" w:rsidP="009E2AFD">
      <w:pPr>
        <w:pStyle w:val="ListParagraph"/>
        <w:numPr>
          <w:ilvl w:val="0"/>
          <w:numId w:val="25"/>
        </w:numPr>
        <w:spacing w:before="0" w:after="200" w:line="276" w:lineRule="auto"/>
        <w:rPr>
          <w:b/>
          <w:color w:val="auto"/>
        </w:rPr>
      </w:pPr>
      <w:r w:rsidRPr="009E2AFD">
        <w:rPr>
          <w:color w:val="auto"/>
        </w:rPr>
        <w:t>Safe Start</w:t>
      </w:r>
    </w:p>
    <w:p w14:paraId="564DC5D5" w14:textId="77777777" w:rsidR="00A67490" w:rsidRPr="009E2AFD" w:rsidRDefault="00A67490" w:rsidP="00A67490">
      <w:pPr>
        <w:pStyle w:val="ListParagraph"/>
        <w:numPr>
          <w:ilvl w:val="0"/>
          <w:numId w:val="25"/>
        </w:numPr>
        <w:spacing w:before="0" w:after="200" w:line="276" w:lineRule="auto"/>
        <w:rPr>
          <w:b/>
          <w:color w:val="auto"/>
        </w:rPr>
      </w:pPr>
      <w:r>
        <w:rPr>
          <w:color w:val="auto"/>
        </w:rPr>
        <w:t>Sonia’s Little Angels Daycare</w:t>
      </w:r>
    </w:p>
    <w:p w14:paraId="3B9BB23D" w14:textId="5F11B110" w:rsidR="00C71886" w:rsidRPr="009E2AFD" w:rsidRDefault="00C71886" w:rsidP="009E2AFD">
      <w:pPr>
        <w:pStyle w:val="ListParagraph"/>
        <w:numPr>
          <w:ilvl w:val="0"/>
          <w:numId w:val="25"/>
        </w:numPr>
        <w:spacing w:before="0" w:after="200" w:line="276" w:lineRule="auto"/>
        <w:rPr>
          <w:b/>
          <w:color w:val="auto"/>
        </w:rPr>
      </w:pPr>
      <w:proofErr w:type="spellStart"/>
      <w:r>
        <w:rPr>
          <w:color w:val="auto"/>
        </w:rPr>
        <w:t>Staffmark</w:t>
      </w:r>
      <w:proofErr w:type="spellEnd"/>
    </w:p>
    <w:p w14:paraId="680BA22A" w14:textId="40DE16B6" w:rsidR="009E2AFD" w:rsidRPr="00A67490" w:rsidRDefault="009E2AFD" w:rsidP="009E2AFD">
      <w:pPr>
        <w:pStyle w:val="ListParagraph"/>
        <w:numPr>
          <w:ilvl w:val="0"/>
          <w:numId w:val="25"/>
        </w:numPr>
        <w:spacing w:before="0" w:after="200" w:line="276" w:lineRule="auto"/>
        <w:rPr>
          <w:b/>
          <w:color w:val="auto"/>
        </w:rPr>
      </w:pPr>
      <w:r w:rsidRPr="009E2AFD">
        <w:rPr>
          <w:color w:val="auto"/>
        </w:rPr>
        <w:t>YMCA Pre-K Counts Program</w:t>
      </w:r>
    </w:p>
    <w:p w14:paraId="5166656E" w14:textId="77777777" w:rsidR="00CD3888" w:rsidRDefault="00CD3888" w:rsidP="009E2AFD">
      <w:pPr>
        <w:rPr>
          <w:b/>
          <w:color w:val="auto"/>
        </w:rPr>
      </w:pPr>
    </w:p>
    <w:p w14:paraId="215926D0" w14:textId="59DC086A" w:rsidR="009E2AFD" w:rsidRPr="009E2AFD" w:rsidRDefault="009E2AFD" w:rsidP="009E2AFD">
      <w:pPr>
        <w:rPr>
          <w:b/>
          <w:color w:val="auto"/>
        </w:rPr>
      </w:pPr>
      <w:r w:rsidRPr="009E2AFD">
        <w:rPr>
          <w:b/>
          <w:color w:val="auto"/>
        </w:rPr>
        <w:t>Supplies and Housing Assistance</w:t>
      </w:r>
    </w:p>
    <w:p w14:paraId="7432AF35" w14:textId="77777777" w:rsidR="009E2AFD" w:rsidRPr="009E2AFD" w:rsidRDefault="009E2AFD" w:rsidP="009E2AFD">
      <w:pPr>
        <w:pStyle w:val="ListParagraph"/>
        <w:numPr>
          <w:ilvl w:val="0"/>
          <w:numId w:val="26"/>
        </w:numPr>
        <w:spacing w:before="0" w:after="200" w:line="276" w:lineRule="auto"/>
        <w:rPr>
          <w:b/>
          <w:color w:val="auto"/>
        </w:rPr>
      </w:pPr>
      <w:r w:rsidRPr="009E2AFD">
        <w:rPr>
          <w:color w:val="auto"/>
        </w:rPr>
        <w:t>Allentown Housing Authority</w:t>
      </w:r>
    </w:p>
    <w:p w14:paraId="5778868E" w14:textId="77777777" w:rsidR="009E2AFD" w:rsidRPr="009E2AFD" w:rsidRDefault="009E2AFD" w:rsidP="009E2AFD">
      <w:pPr>
        <w:pStyle w:val="ListParagraph"/>
        <w:numPr>
          <w:ilvl w:val="0"/>
          <w:numId w:val="26"/>
        </w:numPr>
        <w:spacing w:before="0" w:after="200" w:line="276" w:lineRule="auto"/>
        <w:rPr>
          <w:b/>
          <w:color w:val="auto"/>
        </w:rPr>
      </w:pPr>
      <w:r w:rsidRPr="009E2AFD">
        <w:rPr>
          <w:color w:val="auto"/>
        </w:rPr>
        <w:t>Bethlehem Housing Authority</w:t>
      </w:r>
    </w:p>
    <w:p w14:paraId="45CECAA1" w14:textId="77777777" w:rsidR="009E2AFD" w:rsidRPr="009E2AFD" w:rsidRDefault="009E2AFD" w:rsidP="009E2AFD">
      <w:pPr>
        <w:pStyle w:val="ListParagraph"/>
        <w:numPr>
          <w:ilvl w:val="0"/>
          <w:numId w:val="26"/>
        </w:numPr>
        <w:spacing w:before="0" w:after="200" w:line="276" w:lineRule="auto"/>
        <w:rPr>
          <w:b/>
          <w:color w:val="auto"/>
        </w:rPr>
      </w:pPr>
      <w:r w:rsidRPr="009E2AFD">
        <w:rPr>
          <w:color w:val="auto"/>
        </w:rPr>
        <w:t>Catholic Charities</w:t>
      </w:r>
    </w:p>
    <w:p w14:paraId="2940628C" w14:textId="390E2377" w:rsidR="009E2AFD" w:rsidRPr="00A14EE6" w:rsidRDefault="009E2AFD" w:rsidP="009E2AFD">
      <w:pPr>
        <w:pStyle w:val="ListParagraph"/>
        <w:numPr>
          <w:ilvl w:val="0"/>
          <w:numId w:val="26"/>
        </w:numPr>
        <w:spacing w:before="0" w:after="200" w:line="276" w:lineRule="auto"/>
        <w:rPr>
          <w:b/>
          <w:color w:val="auto"/>
        </w:rPr>
      </w:pPr>
      <w:r w:rsidRPr="009E2AFD">
        <w:rPr>
          <w:color w:val="auto"/>
        </w:rPr>
        <w:t>Center for Independent Living</w:t>
      </w:r>
    </w:p>
    <w:p w14:paraId="26116975" w14:textId="77777777" w:rsidR="009E2AFD" w:rsidRPr="009E2AFD" w:rsidRDefault="009E2AFD" w:rsidP="009E2AFD">
      <w:pPr>
        <w:pStyle w:val="ListParagraph"/>
        <w:numPr>
          <w:ilvl w:val="0"/>
          <w:numId w:val="26"/>
        </w:numPr>
        <w:spacing w:before="0" w:after="200" w:line="276" w:lineRule="auto"/>
        <w:rPr>
          <w:b/>
          <w:color w:val="auto"/>
        </w:rPr>
      </w:pPr>
      <w:r w:rsidRPr="009E2AFD">
        <w:rPr>
          <w:color w:val="auto"/>
        </w:rPr>
        <w:t>Easton Area Neighborhood Center</w:t>
      </w:r>
    </w:p>
    <w:p w14:paraId="050763C2" w14:textId="6DC30C22" w:rsidR="009E2AFD" w:rsidRPr="007C2A76" w:rsidRDefault="009E2AFD" w:rsidP="009E2AFD">
      <w:pPr>
        <w:pStyle w:val="ListParagraph"/>
        <w:numPr>
          <w:ilvl w:val="0"/>
          <w:numId w:val="26"/>
        </w:numPr>
        <w:spacing w:before="0" w:after="200" w:line="276" w:lineRule="auto"/>
        <w:rPr>
          <w:b/>
          <w:color w:val="auto"/>
        </w:rPr>
      </w:pPr>
      <w:r w:rsidRPr="009E2AFD">
        <w:rPr>
          <w:color w:val="auto"/>
        </w:rPr>
        <w:t>Easton Housing Authority</w:t>
      </w:r>
    </w:p>
    <w:p w14:paraId="6EB56D5C" w14:textId="3197FD8E" w:rsidR="007C2A76" w:rsidRPr="003D5A73" w:rsidRDefault="007C2A76" w:rsidP="009E2AFD">
      <w:pPr>
        <w:pStyle w:val="ListParagraph"/>
        <w:numPr>
          <w:ilvl w:val="0"/>
          <w:numId w:val="26"/>
        </w:numPr>
        <w:spacing w:before="0" w:after="200" w:line="276" w:lineRule="auto"/>
        <w:rPr>
          <w:b/>
          <w:color w:val="auto"/>
        </w:rPr>
      </w:pPr>
      <w:r>
        <w:rPr>
          <w:color w:val="auto"/>
        </w:rPr>
        <w:t>Hispanic American Organization</w:t>
      </w:r>
    </w:p>
    <w:p w14:paraId="2DEC5B8D" w14:textId="691ED4F8" w:rsidR="003D5A73" w:rsidRPr="003D5A73" w:rsidRDefault="003D5A73" w:rsidP="009E2AFD">
      <w:pPr>
        <w:pStyle w:val="ListParagraph"/>
        <w:numPr>
          <w:ilvl w:val="0"/>
          <w:numId w:val="26"/>
        </w:numPr>
        <w:spacing w:before="0" w:after="200" w:line="276" w:lineRule="auto"/>
        <w:rPr>
          <w:color w:val="auto"/>
        </w:rPr>
      </w:pPr>
      <w:r w:rsidRPr="003D5A73">
        <w:rPr>
          <w:color w:val="auto"/>
        </w:rPr>
        <w:t>Lehigh County Conference of Churches</w:t>
      </w:r>
    </w:p>
    <w:p w14:paraId="5FFED001" w14:textId="4F41D6C0" w:rsidR="009E2AFD" w:rsidRPr="00A67490" w:rsidRDefault="009E2AFD" w:rsidP="009E2AFD">
      <w:pPr>
        <w:pStyle w:val="ListParagraph"/>
        <w:numPr>
          <w:ilvl w:val="0"/>
          <w:numId w:val="26"/>
        </w:numPr>
        <w:spacing w:before="0" w:after="200" w:line="276" w:lineRule="auto"/>
        <w:rPr>
          <w:b/>
          <w:color w:val="auto"/>
        </w:rPr>
      </w:pPr>
      <w:r w:rsidRPr="009E2AFD">
        <w:rPr>
          <w:color w:val="auto"/>
        </w:rPr>
        <w:t>Lehigh Valley Outreach Depot</w:t>
      </w:r>
    </w:p>
    <w:p w14:paraId="2BD86D07" w14:textId="27B98C29" w:rsidR="00A67490" w:rsidRPr="009E2AFD" w:rsidRDefault="00A67490" w:rsidP="009E2AFD">
      <w:pPr>
        <w:pStyle w:val="ListParagraph"/>
        <w:numPr>
          <w:ilvl w:val="0"/>
          <w:numId w:val="26"/>
        </w:numPr>
        <w:spacing w:before="0" w:after="200" w:line="276" w:lineRule="auto"/>
        <w:rPr>
          <w:b/>
          <w:color w:val="auto"/>
        </w:rPr>
      </w:pPr>
      <w:r>
        <w:rPr>
          <w:color w:val="auto"/>
        </w:rPr>
        <w:t>Life Choices</w:t>
      </w:r>
    </w:p>
    <w:p w14:paraId="4D7E9958" w14:textId="22EE4646" w:rsidR="009E2AFD" w:rsidRPr="007C2A76" w:rsidRDefault="009E2AFD" w:rsidP="009E2AFD">
      <w:pPr>
        <w:pStyle w:val="ListParagraph"/>
        <w:numPr>
          <w:ilvl w:val="0"/>
          <w:numId w:val="26"/>
        </w:numPr>
        <w:spacing w:before="0" w:after="200" w:line="276" w:lineRule="auto"/>
        <w:rPr>
          <w:b/>
          <w:color w:val="auto"/>
        </w:rPr>
      </w:pPr>
      <w:r w:rsidRPr="009E2AFD">
        <w:rPr>
          <w:color w:val="auto"/>
        </w:rPr>
        <w:t>LIHEAP</w:t>
      </w:r>
    </w:p>
    <w:p w14:paraId="2A0AA1E7" w14:textId="611A873C" w:rsidR="007C2A76" w:rsidRPr="00A14EE6" w:rsidRDefault="007C2A76" w:rsidP="00A14EE6">
      <w:pPr>
        <w:pStyle w:val="ListParagraph"/>
        <w:numPr>
          <w:ilvl w:val="0"/>
          <w:numId w:val="26"/>
        </w:numPr>
        <w:spacing w:before="0" w:after="200" w:line="276" w:lineRule="auto"/>
        <w:rPr>
          <w:b/>
          <w:color w:val="auto"/>
        </w:rPr>
      </w:pPr>
      <w:r w:rsidRPr="00A14EE6">
        <w:rPr>
          <w:color w:val="auto"/>
        </w:rPr>
        <w:t>Mary’s Shelter</w:t>
      </w:r>
      <w:r w:rsidR="00A14EE6" w:rsidRPr="00A14EE6">
        <w:rPr>
          <w:color w:val="auto"/>
        </w:rPr>
        <w:t xml:space="preserve"> - Cay </w:t>
      </w:r>
      <w:proofErr w:type="spellStart"/>
      <w:r w:rsidR="00A14EE6" w:rsidRPr="00A14EE6">
        <w:rPr>
          <w:color w:val="auto"/>
        </w:rPr>
        <w:t>Galgon</w:t>
      </w:r>
      <w:proofErr w:type="spellEnd"/>
      <w:r w:rsidR="00A14EE6" w:rsidRPr="00A14EE6">
        <w:rPr>
          <w:color w:val="auto"/>
        </w:rPr>
        <w:t xml:space="preserve"> Center</w:t>
      </w:r>
    </w:p>
    <w:p w14:paraId="57CF47CF" w14:textId="05DE7CA4" w:rsidR="005A0535" w:rsidRPr="005A0535" w:rsidRDefault="005A0535" w:rsidP="009E2AFD">
      <w:pPr>
        <w:pStyle w:val="ListParagraph"/>
        <w:numPr>
          <w:ilvl w:val="0"/>
          <w:numId w:val="26"/>
        </w:numPr>
        <w:spacing w:before="0" w:after="200" w:line="276" w:lineRule="auto"/>
        <w:rPr>
          <w:color w:val="auto"/>
        </w:rPr>
      </w:pPr>
      <w:r w:rsidRPr="005A0535">
        <w:rPr>
          <w:color w:val="auto"/>
        </w:rPr>
        <w:t>Met-Ed</w:t>
      </w:r>
    </w:p>
    <w:p w14:paraId="0CCD9CCA" w14:textId="77777777" w:rsidR="009E2AFD" w:rsidRPr="009E2AFD" w:rsidRDefault="009E2AFD" w:rsidP="009E2AFD">
      <w:pPr>
        <w:pStyle w:val="ListParagraph"/>
        <w:numPr>
          <w:ilvl w:val="0"/>
          <w:numId w:val="26"/>
        </w:numPr>
        <w:spacing w:before="0" w:after="200" w:line="276" w:lineRule="auto"/>
        <w:rPr>
          <w:b/>
          <w:color w:val="auto"/>
        </w:rPr>
      </w:pPr>
      <w:r w:rsidRPr="009E2AFD">
        <w:rPr>
          <w:color w:val="auto"/>
        </w:rPr>
        <w:lastRenderedPageBreak/>
        <w:t>New Bethany Ministries-Restoration Housing Apartments</w:t>
      </w:r>
    </w:p>
    <w:p w14:paraId="4704A05D" w14:textId="77777777" w:rsidR="009E2AFD" w:rsidRPr="005A0535" w:rsidRDefault="009E2AFD" w:rsidP="009E2AFD">
      <w:pPr>
        <w:pStyle w:val="ListParagraph"/>
        <w:numPr>
          <w:ilvl w:val="0"/>
          <w:numId w:val="26"/>
        </w:numPr>
        <w:spacing w:before="0" w:after="200" w:line="276" w:lineRule="auto"/>
        <w:rPr>
          <w:b/>
          <w:color w:val="auto"/>
        </w:rPr>
      </w:pPr>
      <w:r w:rsidRPr="009E2AFD">
        <w:rPr>
          <w:color w:val="auto"/>
        </w:rPr>
        <w:t>Northampton County Housing Authority</w:t>
      </w:r>
    </w:p>
    <w:p w14:paraId="1788E55B" w14:textId="77777777" w:rsidR="009E2AFD" w:rsidRPr="009E2AFD" w:rsidRDefault="009E2AFD" w:rsidP="009E2AFD">
      <w:pPr>
        <w:pStyle w:val="ListParagraph"/>
        <w:numPr>
          <w:ilvl w:val="0"/>
          <w:numId w:val="26"/>
        </w:numPr>
        <w:spacing w:before="0" w:after="200" w:line="276" w:lineRule="auto"/>
        <w:rPr>
          <w:b/>
          <w:color w:val="auto"/>
        </w:rPr>
      </w:pPr>
      <w:r w:rsidRPr="009E2AFD">
        <w:rPr>
          <w:color w:val="auto"/>
        </w:rPr>
        <w:t xml:space="preserve">PA Department of Public Welfare </w:t>
      </w:r>
    </w:p>
    <w:p w14:paraId="79D3982A" w14:textId="0B4AB16D" w:rsidR="009E2AFD" w:rsidRPr="00A67490" w:rsidRDefault="009E2AFD" w:rsidP="009E2AFD">
      <w:pPr>
        <w:pStyle w:val="ListParagraph"/>
        <w:numPr>
          <w:ilvl w:val="0"/>
          <w:numId w:val="26"/>
        </w:numPr>
        <w:spacing w:before="0" w:after="200" w:line="276" w:lineRule="auto"/>
        <w:rPr>
          <w:b/>
          <w:color w:val="auto"/>
        </w:rPr>
      </w:pPr>
      <w:r w:rsidRPr="009E2AFD">
        <w:rPr>
          <w:color w:val="auto"/>
        </w:rPr>
        <w:t>Pathways</w:t>
      </w:r>
    </w:p>
    <w:p w14:paraId="4B85521A" w14:textId="1A4A3ADA" w:rsidR="00A67490" w:rsidRPr="008A47DA" w:rsidRDefault="00A67490" w:rsidP="009E2AFD">
      <w:pPr>
        <w:pStyle w:val="ListParagraph"/>
        <w:numPr>
          <w:ilvl w:val="0"/>
          <w:numId w:val="26"/>
        </w:numPr>
        <w:spacing w:before="0" w:after="200" w:line="276" w:lineRule="auto"/>
        <w:rPr>
          <w:b/>
          <w:color w:val="auto"/>
        </w:rPr>
      </w:pPr>
      <w:r>
        <w:rPr>
          <w:color w:val="auto"/>
        </w:rPr>
        <w:t>Pinebrook Family Answers Reentry Program</w:t>
      </w:r>
    </w:p>
    <w:p w14:paraId="458187BB" w14:textId="77777777" w:rsidR="009E2AFD" w:rsidRPr="009E2AFD" w:rsidRDefault="009E2AFD" w:rsidP="009E2AFD">
      <w:pPr>
        <w:pStyle w:val="ListParagraph"/>
        <w:numPr>
          <w:ilvl w:val="0"/>
          <w:numId w:val="26"/>
        </w:numPr>
        <w:spacing w:before="0" w:after="200" w:line="276" w:lineRule="auto"/>
        <w:rPr>
          <w:b/>
          <w:color w:val="auto"/>
        </w:rPr>
      </w:pPr>
      <w:r w:rsidRPr="009E2AFD">
        <w:rPr>
          <w:color w:val="auto"/>
        </w:rPr>
        <w:t>PPL “On Track”</w:t>
      </w:r>
    </w:p>
    <w:p w14:paraId="1540F02C" w14:textId="77777777" w:rsidR="009E2AFD" w:rsidRPr="005A0535" w:rsidRDefault="009E2AFD" w:rsidP="009E2AFD">
      <w:pPr>
        <w:pStyle w:val="ListParagraph"/>
        <w:numPr>
          <w:ilvl w:val="0"/>
          <w:numId w:val="26"/>
        </w:numPr>
        <w:spacing w:before="0" w:after="200" w:line="276" w:lineRule="auto"/>
        <w:rPr>
          <w:b/>
          <w:color w:val="auto"/>
        </w:rPr>
      </w:pPr>
      <w:r w:rsidRPr="009E2AFD">
        <w:rPr>
          <w:color w:val="auto"/>
        </w:rPr>
        <w:t>PPL Wrap Program</w:t>
      </w:r>
    </w:p>
    <w:p w14:paraId="774A7649" w14:textId="77777777" w:rsidR="009E2AFD" w:rsidRPr="009E2AFD" w:rsidRDefault="009E2AFD" w:rsidP="009E2AFD">
      <w:pPr>
        <w:pStyle w:val="ListParagraph"/>
        <w:numPr>
          <w:ilvl w:val="0"/>
          <w:numId w:val="26"/>
        </w:numPr>
        <w:spacing w:before="0" w:after="200" w:line="276" w:lineRule="auto"/>
        <w:rPr>
          <w:b/>
          <w:color w:val="auto"/>
        </w:rPr>
      </w:pPr>
      <w:r w:rsidRPr="009E2AFD">
        <w:rPr>
          <w:color w:val="auto"/>
        </w:rPr>
        <w:t>Program for Women and Families</w:t>
      </w:r>
    </w:p>
    <w:p w14:paraId="7EA8D876" w14:textId="77777777" w:rsidR="009E2AFD" w:rsidRPr="009E2AFD" w:rsidRDefault="009E2AFD" w:rsidP="009E2AFD">
      <w:pPr>
        <w:pStyle w:val="ListParagraph"/>
        <w:numPr>
          <w:ilvl w:val="0"/>
          <w:numId w:val="26"/>
        </w:numPr>
        <w:spacing w:before="0" w:after="200" w:line="276" w:lineRule="auto"/>
        <w:rPr>
          <w:b/>
          <w:color w:val="auto"/>
        </w:rPr>
      </w:pPr>
      <w:r w:rsidRPr="009E2AFD">
        <w:rPr>
          <w:color w:val="auto"/>
        </w:rPr>
        <w:t>Project of Easton</w:t>
      </w:r>
    </w:p>
    <w:p w14:paraId="2E851025" w14:textId="77777777" w:rsidR="009E2AFD" w:rsidRPr="009E2AFD" w:rsidRDefault="009E2AFD" w:rsidP="009E2AFD">
      <w:pPr>
        <w:pStyle w:val="ListParagraph"/>
        <w:numPr>
          <w:ilvl w:val="0"/>
          <w:numId w:val="26"/>
        </w:numPr>
        <w:spacing w:before="0" w:after="200" w:line="276" w:lineRule="auto"/>
        <w:rPr>
          <w:b/>
          <w:color w:val="auto"/>
        </w:rPr>
      </w:pPr>
      <w:r w:rsidRPr="009E2AFD">
        <w:rPr>
          <w:color w:val="auto"/>
        </w:rPr>
        <w:t>Salvation Army</w:t>
      </w:r>
    </w:p>
    <w:p w14:paraId="41C916DC" w14:textId="77777777" w:rsidR="009E2AFD" w:rsidRPr="009E2AFD" w:rsidRDefault="009E2AFD" w:rsidP="009E2AFD">
      <w:pPr>
        <w:pStyle w:val="ListParagraph"/>
        <w:numPr>
          <w:ilvl w:val="0"/>
          <w:numId w:val="26"/>
        </w:numPr>
        <w:spacing w:before="0" w:after="200" w:line="276" w:lineRule="auto"/>
        <w:rPr>
          <w:b/>
          <w:color w:val="auto"/>
        </w:rPr>
      </w:pPr>
      <w:r w:rsidRPr="009E2AFD">
        <w:rPr>
          <w:color w:val="auto"/>
        </w:rPr>
        <w:t>Turning Point</w:t>
      </w:r>
    </w:p>
    <w:p w14:paraId="5A7ED155" w14:textId="77777777" w:rsidR="009E2AFD" w:rsidRPr="009E2AFD" w:rsidRDefault="009E2AFD" w:rsidP="009E2AFD">
      <w:pPr>
        <w:pStyle w:val="ListParagraph"/>
        <w:numPr>
          <w:ilvl w:val="0"/>
          <w:numId w:val="26"/>
        </w:numPr>
        <w:spacing w:before="0" w:after="200" w:line="276" w:lineRule="auto"/>
        <w:rPr>
          <w:b/>
          <w:color w:val="auto"/>
        </w:rPr>
      </w:pPr>
      <w:r w:rsidRPr="009E2AFD">
        <w:rPr>
          <w:color w:val="auto"/>
        </w:rPr>
        <w:t>UGI</w:t>
      </w:r>
    </w:p>
    <w:p w14:paraId="4E319ACC" w14:textId="77777777" w:rsidR="009E2AFD" w:rsidRPr="009E2AFD" w:rsidRDefault="009E2AFD" w:rsidP="009E2AFD">
      <w:pPr>
        <w:pStyle w:val="ListParagraph"/>
        <w:numPr>
          <w:ilvl w:val="0"/>
          <w:numId w:val="26"/>
        </w:numPr>
        <w:spacing w:before="0" w:after="200" w:line="276" w:lineRule="auto"/>
        <w:rPr>
          <w:b/>
          <w:color w:val="auto"/>
        </w:rPr>
      </w:pPr>
      <w:r w:rsidRPr="009E2AFD">
        <w:rPr>
          <w:color w:val="auto"/>
        </w:rPr>
        <w:t>Valley Housing Development Corporation</w:t>
      </w:r>
    </w:p>
    <w:p w14:paraId="600C53AE" w14:textId="77777777" w:rsidR="009E2AFD" w:rsidRPr="009E2AFD" w:rsidRDefault="009E2AFD" w:rsidP="009E2AFD">
      <w:pPr>
        <w:pStyle w:val="ListParagraph"/>
        <w:numPr>
          <w:ilvl w:val="0"/>
          <w:numId w:val="26"/>
        </w:numPr>
        <w:spacing w:before="0" w:after="200" w:line="276" w:lineRule="auto"/>
        <w:rPr>
          <w:b/>
          <w:color w:val="auto"/>
        </w:rPr>
      </w:pPr>
      <w:r w:rsidRPr="009E2AFD">
        <w:rPr>
          <w:color w:val="auto"/>
        </w:rPr>
        <w:t>WIC</w:t>
      </w:r>
    </w:p>
    <w:p w14:paraId="53F336AA" w14:textId="456FF308" w:rsidR="009E2AFD" w:rsidRPr="009E2AFD" w:rsidRDefault="009E2AFD" w:rsidP="009E2AFD">
      <w:pPr>
        <w:rPr>
          <w:b/>
          <w:color w:val="auto"/>
        </w:rPr>
      </w:pPr>
      <w:r w:rsidRPr="009E2AFD">
        <w:rPr>
          <w:b/>
          <w:color w:val="auto"/>
        </w:rPr>
        <w:t>Miscellaneous</w:t>
      </w:r>
    </w:p>
    <w:p w14:paraId="6F42FD91" w14:textId="72CB6234" w:rsidR="009E2AFD" w:rsidRDefault="00CD3888" w:rsidP="009E2AFD">
      <w:pPr>
        <w:pStyle w:val="ListParagraph"/>
        <w:numPr>
          <w:ilvl w:val="0"/>
          <w:numId w:val="27"/>
        </w:numPr>
        <w:spacing w:before="0" w:after="200" w:line="276" w:lineRule="auto"/>
        <w:rPr>
          <w:color w:val="auto"/>
        </w:rPr>
      </w:pPr>
      <w:r>
        <w:rPr>
          <w:noProof/>
          <w:lang w:eastAsia="en-US"/>
        </w:rPr>
        <w:drawing>
          <wp:anchor distT="0" distB="0" distL="114300" distR="114300" simplePos="0" relativeHeight="251661312" behindDoc="0" locked="0" layoutInCell="1" allowOverlap="1" wp14:anchorId="2E290AB5" wp14:editId="61433CF6">
            <wp:simplePos x="0" y="0"/>
            <wp:positionH relativeFrom="margin">
              <wp:align>left</wp:align>
            </wp:positionH>
            <wp:positionV relativeFrom="paragraph">
              <wp:posOffset>52070</wp:posOffset>
            </wp:positionV>
            <wp:extent cx="1246505" cy="1127760"/>
            <wp:effectExtent l="323850" t="323850" r="315595" b="3200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6505" cy="1127760"/>
                    </a:xfrm>
                    <a:prstGeom prst="round2DiagRect">
                      <a:avLst>
                        <a:gd name="adj1" fmla="val 16667"/>
                        <a:gd name="adj2" fmla="val 0"/>
                      </a:avLst>
                    </a:prstGeom>
                    <a:ln w="88900" cap="sq">
                      <a:solidFill>
                        <a:srgbClr val="9D936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7B210E">
        <w:rPr>
          <w:color w:val="auto"/>
        </w:rPr>
        <w:t>ARC</w:t>
      </w:r>
    </w:p>
    <w:p w14:paraId="65C74DEA" w14:textId="605AD80B" w:rsidR="00345BF4" w:rsidRPr="009E2AFD" w:rsidRDefault="00345BF4" w:rsidP="009E2AFD">
      <w:pPr>
        <w:pStyle w:val="ListParagraph"/>
        <w:numPr>
          <w:ilvl w:val="0"/>
          <w:numId w:val="27"/>
        </w:numPr>
        <w:spacing w:before="0" w:after="200" w:line="276" w:lineRule="auto"/>
        <w:rPr>
          <w:color w:val="auto"/>
        </w:rPr>
      </w:pPr>
      <w:r>
        <w:rPr>
          <w:color w:val="auto"/>
        </w:rPr>
        <w:t>Allentown Public Library</w:t>
      </w:r>
    </w:p>
    <w:p w14:paraId="5EDD1C03" w14:textId="4DEC8AC8" w:rsidR="003D5A73" w:rsidRDefault="003D5A73" w:rsidP="009E2AFD">
      <w:pPr>
        <w:pStyle w:val="ListParagraph"/>
        <w:numPr>
          <w:ilvl w:val="0"/>
          <w:numId w:val="27"/>
        </w:numPr>
        <w:spacing w:before="0" w:after="200" w:line="276" w:lineRule="auto"/>
        <w:rPr>
          <w:color w:val="auto"/>
        </w:rPr>
      </w:pPr>
      <w:r>
        <w:rPr>
          <w:color w:val="auto"/>
        </w:rPr>
        <w:t xml:space="preserve">Bethlehem Public </w:t>
      </w:r>
      <w:r w:rsidR="00A67490">
        <w:rPr>
          <w:color w:val="auto"/>
        </w:rPr>
        <w:t>Library</w:t>
      </w:r>
    </w:p>
    <w:p w14:paraId="0694F8B2" w14:textId="2D204B3C" w:rsidR="00A67490" w:rsidRPr="009E2AFD" w:rsidRDefault="00A67490" w:rsidP="009E2AFD">
      <w:pPr>
        <w:pStyle w:val="ListParagraph"/>
        <w:numPr>
          <w:ilvl w:val="0"/>
          <w:numId w:val="27"/>
        </w:numPr>
        <w:spacing w:before="0" w:after="200" w:line="276" w:lineRule="auto"/>
        <w:rPr>
          <w:color w:val="auto"/>
        </w:rPr>
      </w:pPr>
      <w:r>
        <w:rPr>
          <w:color w:val="auto"/>
        </w:rPr>
        <w:t>Boys and Girls Club</w:t>
      </w:r>
    </w:p>
    <w:p w14:paraId="2E878FA2" w14:textId="77777777" w:rsidR="009E2AFD" w:rsidRPr="009E2AFD" w:rsidRDefault="009E2AFD" w:rsidP="009E2AFD">
      <w:pPr>
        <w:pStyle w:val="ListParagraph"/>
        <w:numPr>
          <w:ilvl w:val="0"/>
          <w:numId w:val="27"/>
        </w:numPr>
        <w:spacing w:before="0" w:after="200" w:line="276" w:lineRule="auto"/>
        <w:rPr>
          <w:color w:val="auto"/>
        </w:rPr>
      </w:pPr>
      <w:r w:rsidRPr="009E2AFD">
        <w:rPr>
          <w:color w:val="auto"/>
        </w:rPr>
        <w:t>Boy and Girl Scouts</w:t>
      </w:r>
    </w:p>
    <w:p w14:paraId="219E0887" w14:textId="5C03EE3D" w:rsidR="009E2AFD" w:rsidRDefault="009E2AFD" w:rsidP="009E2AFD">
      <w:pPr>
        <w:pStyle w:val="ListParagraph"/>
        <w:numPr>
          <w:ilvl w:val="0"/>
          <w:numId w:val="27"/>
        </w:numPr>
        <w:spacing w:before="0" w:after="200" w:line="276" w:lineRule="auto"/>
        <w:rPr>
          <w:color w:val="auto"/>
        </w:rPr>
      </w:pPr>
      <w:r w:rsidRPr="009E2AFD">
        <w:rPr>
          <w:color w:val="auto"/>
        </w:rPr>
        <w:t>CASA</w:t>
      </w:r>
    </w:p>
    <w:p w14:paraId="1DD77965" w14:textId="73130006" w:rsidR="008B7BB3" w:rsidRPr="009E2AFD" w:rsidRDefault="008B7BB3" w:rsidP="009E2AFD">
      <w:pPr>
        <w:pStyle w:val="ListParagraph"/>
        <w:numPr>
          <w:ilvl w:val="0"/>
          <w:numId w:val="27"/>
        </w:numPr>
        <w:spacing w:before="0" w:after="200" w:line="276" w:lineRule="auto"/>
        <w:rPr>
          <w:color w:val="auto"/>
        </w:rPr>
      </w:pPr>
      <w:r>
        <w:rPr>
          <w:color w:val="auto"/>
        </w:rPr>
        <w:t>CCIS – Title XX Office</w:t>
      </w:r>
    </w:p>
    <w:p w14:paraId="46B9F23E" w14:textId="77777777" w:rsidR="009E2AFD" w:rsidRPr="009E2AFD" w:rsidRDefault="009E2AFD" w:rsidP="009E2AFD">
      <w:pPr>
        <w:pStyle w:val="ListParagraph"/>
        <w:numPr>
          <w:ilvl w:val="0"/>
          <w:numId w:val="27"/>
        </w:numPr>
        <w:spacing w:before="0" w:after="200" w:line="276" w:lineRule="auto"/>
        <w:rPr>
          <w:color w:val="auto"/>
        </w:rPr>
      </w:pPr>
      <w:r w:rsidRPr="009E2AFD">
        <w:rPr>
          <w:color w:val="auto"/>
        </w:rPr>
        <w:t>Children’s Home of Easton</w:t>
      </w:r>
    </w:p>
    <w:p w14:paraId="668F0E23" w14:textId="77777777" w:rsidR="009E2AFD" w:rsidRPr="009E2AFD" w:rsidRDefault="009E2AFD" w:rsidP="009E2AFD">
      <w:pPr>
        <w:pStyle w:val="ListParagraph"/>
        <w:numPr>
          <w:ilvl w:val="0"/>
          <w:numId w:val="27"/>
        </w:numPr>
        <w:spacing w:before="0" w:after="200" w:line="276" w:lineRule="auto"/>
        <w:rPr>
          <w:color w:val="auto"/>
        </w:rPr>
      </w:pPr>
      <w:r w:rsidRPr="009E2AFD">
        <w:rPr>
          <w:color w:val="auto"/>
        </w:rPr>
        <w:t>Children’s Home of Reading</w:t>
      </w:r>
    </w:p>
    <w:p w14:paraId="191E37D9" w14:textId="77777777" w:rsidR="009E2AFD" w:rsidRPr="009E2AFD" w:rsidRDefault="009E2AFD" w:rsidP="009E2AFD">
      <w:pPr>
        <w:pStyle w:val="ListParagraph"/>
        <w:numPr>
          <w:ilvl w:val="0"/>
          <w:numId w:val="27"/>
        </w:numPr>
        <w:spacing w:before="0" w:after="200" w:line="276" w:lineRule="auto"/>
        <w:rPr>
          <w:color w:val="auto"/>
        </w:rPr>
      </w:pPr>
      <w:r w:rsidRPr="009E2AFD">
        <w:rPr>
          <w:color w:val="auto"/>
        </w:rPr>
        <w:t>Community Action Committee of Lehigh Valley</w:t>
      </w:r>
    </w:p>
    <w:p w14:paraId="37513F39" w14:textId="77777777" w:rsidR="009E2AFD" w:rsidRPr="009E2AFD" w:rsidRDefault="009E2AFD" w:rsidP="009E2AFD">
      <w:pPr>
        <w:pStyle w:val="ListParagraph"/>
        <w:numPr>
          <w:ilvl w:val="0"/>
          <w:numId w:val="27"/>
        </w:numPr>
        <w:spacing w:before="0" w:after="200" w:line="276" w:lineRule="auto"/>
        <w:rPr>
          <w:color w:val="auto"/>
        </w:rPr>
      </w:pPr>
      <w:r w:rsidRPr="009E2AFD">
        <w:rPr>
          <w:color w:val="auto"/>
        </w:rPr>
        <w:t>Community Service Foundation</w:t>
      </w:r>
    </w:p>
    <w:p w14:paraId="42F33ACF" w14:textId="77777777" w:rsidR="009E2AFD" w:rsidRPr="009E2AFD" w:rsidRDefault="009E2AFD" w:rsidP="009E2AFD">
      <w:pPr>
        <w:pStyle w:val="ListParagraph"/>
        <w:numPr>
          <w:ilvl w:val="0"/>
          <w:numId w:val="27"/>
        </w:numPr>
        <w:spacing w:before="0" w:after="200" w:line="276" w:lineRule="auto"/>
        <w:rPr>
          <w:color w:val="auto"/>
        </w:rPr>
      </w:pPr>
      <w:r w:rsidRPr="009E2AFD">
        <w:rPr>
          <w:color w:val="auto"/>
        </w:rPr>
        <w:t>Concern</w:t>
      </w:r>
    </w:p>
    <w:p w14:paraId="0823ED85" w14:textId="77777777" w:rsidR="009E2AFD" w:rsidRPr="009E2AFD" w:rsidRDefault="009E2AFD" w:rsidP="009E2AFD">
      <w:pPr>
        <w:pStyle w:val="ListParagraph"/>
        <w:numPr>
          <w:ilvl w:val="0"/>
          <w:numId w:val="27"/>
        </w:numPr>
        <w:spacing w:before="0" w:after="200" w:line="276" w:lineRule="auto"/>
        <w:rPr>
          <w:color w:val="auto"/>
        </w:rPr>
      </w:pPr>
      <w:r w:rsidRPr="009E2AFD">
        <w:rPr>
          <w:color w:val="auto"/>
        </w:rPr>
        <w:t>Craig’s List</w:t>
      </w:r>
    </w:p>
    <w:p w14:paraId="655BC462" w14:textId="77777777" w:rsidR="009E2AFD" w:rsidRPr="009E2AFD" w:rsidRDefault="009E2AFD" w:rsidP="009E2AFD">
      <w:pPr>
        <w:pStyle w:val="ListParagraph"/>
        <w:numPr>
          <w:ilvl w:val="0"/>
          <w:numId w:val="27"/>
        </w:numPr>
        <w:spacing w:before="0" w:after="200" w:line="276" w:lineRule="auto"/>
        <w:rPr>
          <w:color w:val="auto"/>
        </w:rPr>
      </w:pPr>
      <w:r w:rsidRPr="009E2AFD">
        <w:rPr>
          <w:color w:val="auto"/>
        </w:rPr>
        <w:t>Crime Victims Council</w:t>
      </w:r>
    </w:p>
    <w:p w14:paraId="1B6C0745" w14:textId="77777777" w:rsidR="009E2AFD" w:rsidRPr="009E2AFD" w:rsidRDefault="009E2AFD" w:rsidP="009E2AFD">
      <w:pPr>
        <w:pStyle w:val="ListParagraph"/>
        <w:numPr>
          <w:ilvl w:val="0"/>
          <w:numId w:val="27"/>
        </w:numPr>
        <w:spacing w:before="0" w:after="200" w:line="276" w:lineRule="auto"/>
        <w:rPr>
          <w:color w:val="auto"/>
        </w:rPr>
      </w:pPr>
      <w:proofErr w:type="spellStart"/>
      <w:r w:rsidRPr="009E2AFD">
        <w:rPr>
          <w:color w:val="auto"/>
        </w:rPr>
        <w:t>Diakon</w:t>
      </w:r>
      <w:proofErr w:type="spellEnd"/>
    </w:p>
    <w:p w14:paraId="1A5F9386" w14:textId="77777777" w:rsidR="009E2AFD" w:rsidRPr="009E2AFD" w:rsidRDefault="009E2AFD" w:rsidP="009E2AFD">
      <w:pPr>
        <w:pStyle w:val="ListParagraph"/>
        <w:numPr>
          <w:ilvl w:val="0"/>
          <w:numId w:val="27"/>
        </w:numPr>
        <w:spacing w:before="0" w:after="200" w:line="276" w:lineRule="auto"/>
        <w:rPr>
          <w:color w:val="auto"/>
        </w:rPr>
      </w:pPr>
      <w:r w:rsidRPr="009E2AFD">
        <w:rPr>
          <w:color w:val="auto"/>
        </w:rPr>
        <w:t>Domestic Relations</w:t>
      </w:r>
    </w:p>
    <w:p w14:paraId="5FAB2AA8" w14:textId="77777777" w:rsidR="009E2AFD" w:rsidRDefault="009E2AFD" w:rsidP="009E2AFD">
      <w:pPr>
        <w:pStyle w:val="ListParagraph"/>
        <w:numPr>
          <w:ilvl w:val="0"/>
          <w:numId w:val="27"/>
        </w:numPr>
        <w:spacing w:before="0" w:after="200" w:line="276" w:lineRule="auto"/>
        <w:rPr>
          <w:color w:val="auto"/>
        </w:rPr>
      </w:pPr>
      <w:r w:rsidRPr="009E2AFD">
        <w:rPr>
          <w:color w:val="auto"/>
        </w:rPr>
        <w:t>Easton Public Library</w:t>
      </w:r>
    </w:p>
    <w:p w14:paraId="44906AF6" w14:textId="77777777" w:rsidR="009E2AFD" w:rsidRPr="009E2AFD" w:rsidRDefault="009E2AFD" w:rsidP="009E2AFD">
      <w:pPr>
        <w:pStyle w:val="ListParagraph"/>
        <w:numPr>
          <w:ilvl w:val="0"/>
          <w:numId w:val="27"/>
        </w:numPr>
        <w:spacing w:before="0" w:after="200" w:line="276" w:lineRule="auto"/>
        <w:rPr>
          <w:color w:val="auto"/>
        </w:rPr>
      </w:pPr>
      <w:r w:rsidRPr="009E2AFD">
        <w:rPr>
          <w:color w:val="auto"/>
        </w:rPr>
        <w:t>Fund to Benefit Children &amp; Youth. Inc.</w:t>
      </w:r>
    </w:p>
    <w:p w14:paraId="736449D6" w14:textId="77777777" w:rsidR="009E2AFD" w:rsidRDefault="009E2AFD" w:rsidP="009E2AFD">
      <w:pPr>
        <w:pStyle w:val="ListParagraph"/>
        <w:numPr>
          <w:ilvl w:val="0"/>
          <w:numId w:val="27"/>
        </w:numPr>
        <w:spacing w:before="0" w:after="200" w:line="276" w:lineRule="auto"/>
        <w:rPr>
          <w:color w:val="auto"/>
        </w:rPr>
      </w:pPr>
      <w:r w:rsidRPr="009E2AFD">
        <w:rPr>
          <w:color w:val="auto"/>
        </w:rPr>
        <w:t>Justice Works</w:t>
      </w:r>
    </w:p>
    <w:p w14:paraId="477C0300" w14:textId="77777777" w:rsidR="00EF5E45" w:rsidRDefault="00EF5E45" w:rsidP="00EF5E45">
      <w:pPr>
        <w:pStyle w:val="ListParagraph"/>
        <w:numPr>
          <w:ilvl w:val="0"/>
          <w:numId w:val="27"/>
        </w:numPr>
        <w:spacing w:before="0" w:after="200" w:line="276" w:lineRule="auto"/>
        <w:rPr>
          <w:color w:val="auto"/>
        </w:rPr>
      </w:pPr>
      <w:r>
        <w:rPr>
          <w:color w:val="auto"/>
        </w:rPr>
        <w:t>Lehigh County Adult Probation &amp; Parole</w:t>
      </w:r>
    </w:p>
    <w:p w14:paraId="66F53DF3" w14:textId="5790CC32" w:rsidR="00EF5E45" w:rsidRDefault="00EF5E45" w:rsidP="009E2AFD">
      <w:pPr>
        <w:pStyle w:val="ListParagraph"/>
        <w:numPr>
          <w:ilvl w:val="0"/>
          <w:numId w:val="27"/>
        </w:numPr>
        <w:spacing w:before="0" w:after="200" w:line="276" w:lineRule="auto"/>
        <w:rPr>
          <w:color w:val="auto"/>
        </w:rPr>
      </w:pPr>
      <w:r>
        <w:rPr>
          <w:color w:val="auto"/>
        </w:rPr>
        <w:t xml:space="preserve">Lehigh County Court of </w:t>
      </w:r>
      <w:r w:rsidR="00CB3F4F">
        <w:rPr>
          <w:color w:val="auto"/>
        </w:rPr>
        <w:t>Common</w:t>
      </w:r>
      <w:r>
        <w:rPr>
          <w:color w:val="auto"/>
        </w:rPr>
        <w:t xml:space="preserve"> Pleas</w:t>
      </w:r>
    </w:p>
    <w:p w14:paraId="03ECFA65" w14:textId="77777777" w:rsidR="00052B57" w:rsidRDefault="00052B57" w:rsidP="00052B57">
      <w:pPr>
        <w:pStyle w:val="ListParagraph"/>
        <w:numPr>
          <w:ilvl w:val="0"/>
          <w:numId w:val="27"/>
        </w:numPr>
        <w:spacing w:before="0" w:after="200" w:line="276" w:lineRule="auto"/>
        <w:rPr>
          <w:color w:val="auto"/>
        </w:rPr>
      </w:pPr>
      <w:r>
        <w:rPr>
          <w:color w:val="auto"/>
        </w:rPr>
        <w:t>Lehigh County Family Court</w:t>
      </w:r>
    </w:p>
    <w:p w14:paraId="3AA4A530" w14:textId="6458B0AE" w:rsidR="00EF5E45" w:rsidRDefault="00EF5E45" w:rsidP="009E2AFD">
      <w:pPr>
        <w:pStyle w:val="ListParagraph"/>
        <w:numPr>
          <w:ilvl w:val="0"/>
          <w:numId w:val="27"/>
        </w:numPr>
        <w:spacing w:before="0" w:after="200" w:line="276" w:lineRule="auto"/>
        <w:rPr>
          <w:color w:val="auto"/>
        </w:rPr>
      </w:pPr>
      <w:r>
        <w:rPr>
          <w:color w:val="auto"/>
        </w:rPr>
        <w:t>Lehigh County PFA Office</w:t>
      </w:r>
    </w:p>
    <w:p w14:paraId="1D5516CE" w14:textId="0C3082C1" w:rsidR="00EF5E45" w:rsidRDefault="00EF5E45" w:rsidP="009E2AFD">
      <w:pPr>
        <w:pStyle w:val="ListParagraph"/>
        <w:numPr>
          <w:ilvl w:val="0"/>
          <w:numId w:val="27"/>
        </w:numPr>
        <w:spacing w:before="0" w:after="200" w:line="276" w:lineRule="auto"/>
        <w:rPr>
          <w:color w:val="auto"/>
        </w:rPr>
      </w:pPr>
      <w:r>
        <w:rPr>
          <w:color w:val="auto"/>
        </w:rPr>
        <w:t>Lehigh County Walk-in Bench Warrant</w:t>
      </w:r>
    </w:p>
    <w:p w14:paraId="69719B37" w14:textId="6E540D8C" w:rsidR="009E2AFD" w:rsidRDefault="009E2AFD" w:rsidP="009E2AFD">
      <w:pPr>
        <w:pStyle w:val="ListParagraph"/>
        <w:numPr>
          <w:ilvl w:val="0"/>
          <w:numId w:val="27"/>
        </w:numPr>
        <w:spacing w:before="0" w:after="200" w:line="276" w:lineRule="auto"/>
        <w:rPr>
          <w:color w:val="auto"/>
        </w:rPr>
      </w:pPr>
      <w:r w:rsidRPr="009E2AFD">
        <w:rPr>
          <w:color w:val="auto"/>
        </w:rPr>
        <w:t>Lehigh Valley Chamber of Commerce</w:t>
      </w:r>
    </w:p>
    <w:p w14:paraId="2998A740" w14:textId="68BB1A48" w:rsidR="00A67490" w:rsidRPr="009E2AFD" w:rsidRDefault="00A67490" w:rsidP="009E2AFD">
      <w:pPr>
        <w:pStyle w:val="ListParagraph"/>
        <w:numPr>
          <w:ilvl w:val="0"/>
          <w:numId w:val="27"/>
        </w:numPr>
        <w:spacing w:before="0" w:after="200" w:line="276" w:lineRule="auto"/>
        <w:rPr>
          <w:color w:val="auto"/>
        </w:rPr>
      </w:pPr>
      <w:r>
        <w:rPr>
          <w:color w:val="auto"/>
        </w:rPr>
        <w:t>Magisterial District Court 3</w:t>
      </w:r>
      <w:r w:rsidRPr="00A67490">
        <w:rPr>
          <w:color w:val="auto"/>
          <w:vertAlign w:val="superscript"/>
        </w:rPr>
        <w:t>rd</w:t>
      </w:r>
      <w:r>
        <w:rPr>
          <w:color w:val="auto"/>
        </w:rPr>
        <w:t xml:space="preserve"> District (Cherryville)</w:t>
      </w:r>
    </w:p>
    <w:p w14:paraId="465C6C37" w14:textId="07D1E9B6" w:rsidR="009E2AFD" w:rsidRDefault="009E2AFD" w:rsidP="009E2AFD">
      <w:pPr>
        <w:pStyle w:val="ListParagraph"/>
        <w:numPr>
          <w:ilvl w:val="0"/>
          <w:numId w:val="27"/>
        </w:numPr>
        <w:spacing w:before="0" w:after="200" w:line="276" w:lineRule="auto"/>
        <w:rPr>
          <w:color w:val="auto"/>
        </w:rPr>
      </w:pPr>
      <w:r w:rsidRPr="009E2AFD">
        <w:rPr>
          <w:color w:val="auto"/>
        </w:rPr>
        <w:lastRenderedPageBreak/>
        <w:t>Metro Plus</w:t>
      </w:r>
    </w:p>
    <w:p w14:paraId="1AFF9B99" w14:textId="339D6CCA" w:rsidR="00F43DB7" w:rsidRDefault="00F43DB7" w:rsidP="009E2AFD">
      <w:pPr>
        <w:pStyle w:val="ListParagraph"/>
        <w:numPr>
          <w:ilvl w:val="0"/>
          <w:numId w:val="27"/>
        </w:numPr>
        <w:spacing w:before="0" w:after="200" w:line="276" w:lineRule="auto"/>
        <w:rPr>
          <w:color w:val="auto"/>
        </w:rPr>
      </w:pPr>
      <w:r>
        <w:rPr>
          <w:color w:val="auto"/>
        </w:rPr>
        <w:t>Mustard Seed Clothing Ministry</w:t>
      </w:r>
    </w:p>
    <w:p w14:paraId="62B04EA6" w14:textId="77777777" w:rsidR="009E2AFD" w:rsidRDefault="009E2AFD" w:rsidP="009E2AFD">
      <w:pPr>
        <w:pStyle w:val="ListParagraph"/>
        <w:numPr>
          <w:ilvl w:val="0"/>
          <w:numId w:val="27"/>
        </w:numPr>
        <w:spacing w:before="0" w:after="200" w:line="276" w:lineRule="auto"/>
        <w:rPr>
          <w:color w:val="auto"/>
        </w:rPr>
      </w:pPr>
      <w:r w:rsidRPr="009E2AFD">
        <w:rPr>
          <w:color w:val="auto"/>
        </w:rPr>
        <w:t>North Penn Legal Services</w:t>
      </w:r>
    </w:p>
    <w:p w14:paraId="4EBA68B6" w14:textId="2A6D9C68" w:rsidR="003D5A73" w:rsidRPr="009E2AFD" w:rsidRDefault="003D5A73" w:rsidP="009E2AFD">
      <w:pPr>
        <w:pStyle w:val="ListParagraph"/>
        <w:numPr>
          <w:ilvl w:val="0"/>
          <w:numId w:val="27"/>
        </w:numPr>
        <w:spacing w:before="0" w:after="200" w:line="276" w:lineRule="auto"/>
        <w:rPr>
          <w:color w:val="auto"/>
        </w:rPr>
      </w:pPr>
      <w:r>
        <w:rPr>
          <w:color w:val="auto"/>
        </w:rPr>
        <w:t>Northampton &amp; Lehigh County Custody Offices</w:t>
      </w:r>
    </w:p>
    <w:p w14:paraId="20C619E3" w14:textId="6EF09BDC" w:rsidR="009E2AFD" w:rsidRDefault="00EF5E45" w:rsidP="009E2AFD">
      <w:pPr>
        <w:pStyle w:val="ListParagraph"/>
        <w:numPr>
          <w:ilvl w:val="0"/>
          <w:numId w:val="27"/>
        </w:numPr>
        <w:spacing w:before="0" w:after="200" w:line="276" w:lineRule="auto"/>
        <w:rPr>
          <w:color w:val="auto"/>
        </w:rPr>
      </w:pPr>
      <w:r>
        <w:rPr>
          <w:color w:val="auto"/>
        </w:rPr>
        <w:t xml:space="preserve">Northampton County </w:t>
      </w:r>
      <w:r w:rsidR="009E2AFD" w:rsidRPr="009E2AFD">
        <w:rPr>
          <w:color w:val="auto"/>
        </w:rPr>
        <w:t>Assistance Office</w:t>
      </w:r>
    </w:p>
    <w:p w14:paraId="0D93820B" w14:textId="5C8EBBD4" w:rsidR="00EF5E45" w:rsidRDefault="00EF5E45" w:rsidP="009E2AFD">
      <w:pPr>
        <w:pStyle w:val="ListParagraph"/>
        <w:numPr>
          <w:ilvl w:val="0"/>
          <w:numId w:val="27"/>
        </w:numPr>
        <w:spacing w:before="0" w:after="200" w:line="276" w:lineRule="auto"/>
        <w:rPr>
          <w:color w:val="auto"/>
        </w:rPr>
      </w:pPr>
      <w:r>
        <w:rPr>
          <w:color w:val="auto"/>
        </w:rPr>
        <w:t xml:space="preserve">Northampton County Court of </w:t>
      </w:r>
      <w:r w:rsidR="00CB3F4F">
        <w:rPr>
          <w:color w:val="auto"/>
        </w:rPr>
        <w:t>Common</w:t>
      </w:r>
      <w:r>
        <w:rPr>
          <w:color w:val="auto"/>
        </w:rPr>
        <w:t xml:space="preserve"> Pleas</w:t>
      </w:r>
    </w:p>
    <w:p w14:paraId="6AC8A574" w14:textId="4DEDAE17" w:rsidR="00A67490" w:rsidRPr="009E2AFD" w:rsidRDefault="00A67490" w:rsidP="009E2AFD">
      <w:pPr>
        <w:pStyle w:val="ListParagraph"/>
        <w:numPr>
          <w:ilvl w:val="0"/>
          <w:numId w:val="27"/>
        </w:numPr>
        <w:spacing w:before="0" w:after="200" w:line="276" w:lineRule="auto"/>
        <w:rPr>
          <w:color w:val="auto"/>
        </w:rPr>
      </w:pPr>
      <w:r>
        <w:rPr>
          <w:color w:val="auto"/>
        </w:rPr>
        <w:t>Northampton County Juvenile Court</w:t>
      </w:r>
    </w:p>
    <w:p w14:paraId="6ADBDC4C" w14:textId="77777777" w:rsidR="009E2AFD" w:rsidRPr="009E2AFD" w:rsidRDefault="009E2AFD" w:rsidP="009E2AFD">
      <w:pPr>
        <w:pStyle w:val="ListParagraph"/>
        <w:numPr>
          <w:ilvl w:val="0"/>
          <w:numId w:val="27"/>
        </w:numPr>
        <w:spacing w:before="0" w:after="200" w:line="276" w:lineRule="auto"/>
        <w:rPr>
          <w:color w:val="auto"/>
        </w:rPr>
      </w:pPr>
      <w:r w:rsidRPr="009E2AFD">
        <w:rPr>
          <w:color w:val="auto"/>
        </w:rPr>
        <w:t>Northampton County PFA Office</w:t>
      </w:r>
    </w:p>
    <w:p w14:paraId="0F9F50B7" w14:textId="77777777" w:rsidR="009E2AFD" w:rsidRDefault="009E2AFD" w:rsidP="009E2AFD">
      <w:pPr>
        <w:pStyle w:val="ListParagraph"/>
        <w:numPr>
          <w:ilvl w:val="0"/>
          <w:numId w:val="27"/>
        </w:numPr>
        <w:spacing w:before="0" w:after="200" w:line="276" w:lineRule="auto"/>
        <w:rPr>
          <w:color w:val="auto"/>
        </w:rPr>
      </w:pPr>
      <w:r w:rsidRPr="009E2AFD">
        <w:rPr>
          <w:color w:val="auto"/>
        </w:rPr>
        <w:t>Northampton County Prison</w:t>
      </w:r>
    </w:p>
    <w:p w14:paraId="431485B7" w14:textId="446CE50C" w:rsidR="00B63892" w:rsidRDefault="00B63892" w:rsidP="009E2AFD">
      <w:pPr>
        <w:pStyle w:val="ListParagraph"/>
        <w:numPr>
          <w:ilvl w:val="0"/>
          <w:numId w:val="27"/>
        </w:numPr>
        <w:spacing w:before="0" w:after="200" w:line="276" w:lineRule="auto"/>
        <w:rPr>
          <w:color w:val="auto"/>
        </w:rPr>
      </w:pPr>
      <w:r>
        <w:rPr>
          <w:color w:val="auto"/>
        </w:rPr>
        <w:t>Northampton County Probation Office</w:t>
      </w:r>
    </w:p>
    <w:p w14:paraId="17F5C294" w14:textId="0891675D" w:rsidR="003D5A73" w:rsidRDefault="003D5A73" w:rsidP="009E2AFD">
      <w:pPr>
        <w:pStyle w:val="ListParagraph"/>
        <w:numPr>
          <w:ilvl w:val="0"/>
          <w:numId w:val="27"/>
        </w:numPr>
        <w:spacing w:before="0" w:after="200" w:line="276" w:lineRule="auto"/>
        <w:rPr>
          <w:color w:val="auto"/>
        </w:rPr>
      </w:pPr>
      <w:r>
        <w:rPr>
          <w:color w:val="auto"/>
        </w:rPr>
        <w:t>Outreach Depot</w:t>
      </w:r>
    </w:p>
    <w:p w14:paraId="7AAFBA0C" w14:textId="6FF10D2E" w:rsidR="008A47DA" w:rsidRPr="009E2AFD" w:rsidRDefault="008A47DA" w:rsidP="008A47DA">
      <w:pPr>
        <w:pStyle w:val="ListParagraph"/>
        <w:numPr>
          <w:ilvl w:val="0"/>
          <w:numId w:val="27"/>
        </w:numPr>
        <w:spacing w:before="0" w:after="200" w:line="276" w:lineRule="auto"/>
        <w:rPr>
          <w:color w:val="auto"/>
        </w:rPr>
      </w:pPr>
      <w:r>
        <w:rPr>
          <w:color w:val="auto"/>
        </w:rPr>
        <w:t xml:space="preserve">PA </w:t>
      </w:r>
      <w:r w:rsidR="00EF5E45">
        <w:rPr>
          <w:color w:val="auto"/>
        </w:rPr>
        <w:t>Department of Human Services</w:t>
      </w:r>
    </w:p>
    <w:p w14:paraId="22A6EA34" w14:textId="08DCB931" w:rsidR="00B63892" w:rsidRPr="009E2AFD" w:rsidRDefault="00B63892" w:rsidP="009E2AFD">
      <w:pPr>
        <w:pStyle w:val="ListParagraph"/>
        <w:numPr>
          <w:ilvl w:val="0"/>
          <w:numId w:val="27"/>
        </w:numPr>
        <w:spacing w:before="0" w:after="200" w:line="276" w:lineRule="auto"/>
        <w:rPr>
          <w:color w:val="auto"/>
        </w:rPr>
      </w:pPr>
      <w:proofErr w:type="spellStart"/>
      <w:r>
        <w:rPr>
          <w:color w:val="auto"/>
        </w:rPr>
        <w:t>PennDot</w:t>
      </w:r>
      <w:proofErr w:type="spellEnd"/>
    </w:p>
    <w:p w14:paraId="29D14678" w14:textId="77777777" w:rsidR="009E2AFD" w:rsidRPr="009E2AFD" w:rsidRDefault="009E2AFD" w:rsidP="009E2AFD">
      <w:pPr>
        <w:pStyle w:val="ListParagraph"/>
        <w:numPr>
          <w:ilvl w:val="0"/>
          <w:numId w:val="27"/>
        </w:numPr>
        <w:spacing w:before="0" w:after="200" w:line="276" w:lineRule="auto"/>
        <w:rPr>
          <w:color w:val="auto"/>
        </w:rPr>
      </w:pPr>
      <w:r w:rsidRPr="009E2AFD">
        <w:rPr>
          <w:color w:val="auto"/>
        </w:rPr>
        <w:t>Project Child</w:t>
      </w:r>
    </w:p>
    <w:p w14:paraId="5C89229D" w14:textId="77777777" w:rsidR="009E2AFD" w:rsidRPr="009E2AFD" w:rsidRDefault="009E2AFD" w:rsidP="009E2AFD">
      <w:pPr>
        <w:pStyle w:val="ListParagraph"/>
        <w:numPr>
          <w:ilvl w:val="0"/>
          <w:numId w:val="27"/>
        </w:numPr>
        <w:spacing w:before="0" w:after="200" w:line="276" w:lineRule="auto"/>
        <w:rPr>
          <w:color w:val="auto"/>
        </w:rPr>
      </w:pPr>
      <w:r w:rsidRPr="009E2AFD">
        <w:rPr>
          <w:color w:val="auto"/>
        </w:rPr>
        <w:t>Public Defender’s Office of Lehigh County</w:t>
      </w:r>
    </w:p>
    <w:p w14:paraId="181F1822" w14:textId="003857F0" w:rsidR="00345BF4" w:rsidRPr="009E2AFD" w:rsidRDefault="00B63892" w:rsidP="009E2AFD">
      <w:pPr>
        <w:pStyle w:val="ListParagraph"/>
        <w:numPr>
          <w:ilvl w:val="0"/>
          <w:numId w:val="27"/>
        </w:numPr>
        <w:spacing w:before="0" w:after="200" w:line="276" w:lineRule="auto"/>
        <w:rPr>
          <w:color w:val="auto"/>
        </w:rPr>
      </w:pPr>
      <w:proofErr w:type="spellStart"/>
      <w:r>
        <w:rPr>
          <w:color w:val="auto"/>
        </w:rPr>
        <w:t>SafeLink</w:t>
      </w:r>
      <w:proofErr w:type="spellEnd"/>
      <w:r>
        <w:rPr>
          <w:color w:val="auto"/>
        </w:rPr>
        <w:t xml:space="preserve"> Cell Phone Service</w:t>
      </w:r>
    </w:p>
    <w:p w14:paraId="22BB45EB" w14:textId="77777777" w:rsidR="009E2AFD" w:rsidRDefault="009E2AFD" w:rsidP="009E2AFD">
      <w:pPr>
        <w:pStyle w:val="ListParagraph"/>
        <w:numPr>
          <w:ilvl w:val="0"/>
          <w:numId w:val="27"/>
        </w:numPr>
        <w:spacing w:before="0" w:after="200" w:line="276" w:lineRule="auto"/>
        <w:rPr>
          <w:color w:val="auto"/>
        </w:rPr>
      </w:pPr>
      <w:r w:rsidRPr="009E2AFD">
        <w:rPr>
          <w:color w:val="auto"/>
        </w:rPr>
        <w:t>Social Security Administration</w:t>
      </w:r>
    </w:p>
    <w:p w14:paraId="05760BF6" w14:textId="77777777" w:rsidR="009E2AFD" w:rsidRDefault="009E2AFD" w:rsidP="009E2AFD">
      <w:pPr>
        <w:pStyle w:val="ListParagraph"/>
        <w:numPr>
          <w:ilvl w:val="0"/>
          <w:numId w:val="27"/>
        </w:numPr>
        <w:spacing w:before="0" w:after="200" w:line="276" w:lineRule="auto"/>
        <w:rPr>
          <w:color w:val="auto"/>
        </w:rPr>
      </w:pPr>
      <w:r w:rsidRPr="009E2AFD">
        <w:rPr>
          <w:color w:val="auto"/>
        </w:rPr>
        <w:t>Valley Youth House – Truancy Intervention Program</w:t>
      </w:r>
    </w:p>
    <w:p w14:paraId="51401266" w14:textId="77777777" w:rsidR="007B210E" w:rsidRDefault="007B210E" w:rsidP="007B210E">
      <w:pPr>
        <w:pStyle w:val="ListParagraph"/>
        <w:numPr>
          <w:ilvl w:val="0"/>
          <w:numId w:val="27"/>
        </w:numPr>
        <w:spacing w:before="0" w:after="200" w:line="276" w:lineRule="auto"/>
        <w:rPr>
          <w:color w:val="auto"/>
        </w:rPr>
      </w:pPr>
      <w:r w:rsidRPr="009E2AFD">
        <w:rPr>
          <w:color w:val="auto"/>
        </w:rPr>
        <w:t>Ways to Work Program</w:t>
      </w:r>
    </w:p>
    <w:p w14:paraId="61E8071A" w14:textId="57DA53E1" w:rsidR="00CB3F4F" w:rsidRPr="009E2AFD" w:rsidRDefault="00CB3F4F" w:rsidP="007B210E">
      <w:pPr>
        <w:pStyle w:val="ListParagraph"/>
        <w:numPr>
          <w:ilvl w:val="0"/>
          <w:numId w:val="27"/>
        </w:numPr>
        <w:spacing w:before="0" w:after="200" w:line="276" w:lineRule="auto"/>
        <w:rPr>
          <w:color w:val="auto"/>
        </w:rPr>
      </w:pPr>
      <w:r>
        <w:rPr>
          <w:color w:val="auto"/>
        </w:rPr>
        <w:t>Wegmans</w:t>
      </w:r>
    </w:p>
    <w:p w14:paraId="0C925374" w14:textId="1F949864" w:rsidR="00B63892" w:rsidRPr="009E2AFD" w:rsidRDefault="00B63892" w:rsidP="009E2AFD">
      <w:pPr>
        <w:pStyle w:val="ListParagraph"/>
        <w:numPr>
          <w:ilvl w:val="0"/>
          <w:numId w:val="27"/>
        </w:numPr>
        <w:spacing w:before="0" w:after="200" w:line="276" w:lineRule="auto"/>
        <w:rPr>
          <w:color w:val="auto"/>
        </w:rPr>
      </w:pPr>
      <w:r>
        <w:rPr>
          <w:color w:val="auto"/>
        </w:rPr>
        <w:t>Wells Fargo Bank</w:t>
      </w:r>
    </w:p>
    <w:p w14:paraId="7B706DBE" w14:textId="77777777" w:rsidR="009E2AFD" w:rsidRPr="009E2AFD" w:rsidRDefault="009E2AFD" w:rsidP="009E2AFD">
      <w:pPr>
        <w:pStyle w:val="ListParagraph"/>
        <w:numPr>
          <w:ilvl w:val="0"/>
          <w:numId w:val="27"/>
        </w:numPr>
        <w:spacing w:before="0" w:after="200" w:line="276" w:lineRule="auto"/>
        <w:rPr>
          <w:color w:val="auto"/>
        </w:rPr>
      </w:pPr>
      <w:r w:rsidRPr="009E2AFD">
        <w:rPr>
          <w:color w:val="auto"/>
        </w:rPr>
        <w:t>YMCA</w:t>
      </w:r>
    </w:p>
    <w:p w14:paraId="232F0A6F" w14:textId="77777777" w:rsidR="009E2AFD" w:rsidRPr="009E2AFD" w:rsidRDefault="009E2AFD" w:rsidP="009E2AFD">
      <w:pPr>
        <w:pStyle w:val="ListParagraph"/>
        <w:numPr>
          <w:ilvl w:val="0"/>
          <w:numId w:val="27"/>
        </w:numPr>
        <w:spacing w:before="0" w:after="200" w:line="276" w:lineRule="auto"/>
        <w:rPr>
          <w:color w:val="auto"/>
        </w:rPr>
      </w:pPr>
      <w:r w:rsidRPr="009E2AFD">
        <w:rPr>
          <w:color w:val="auto"/>
        </w:rPr>
        <w:t>Youth Advocate Program</w:t>
      </w:r>
    </w:p>
    <w:p w14:paraId="5EB01A44" w14:textId="212B7EF2" w:rsidR="009E2AFD" w:rsidRPr="009E2AFD" w:rsidRDefault="009E2AFD" w:rsidP="009E2AFD">
      <w:pPr>
        <w:rPr>
          <w:b/>
          <w:color w:val="auto"/>
        </w:rPr>
      </w:pPr>
      <w:r w:rsidRPr="009E2AFD">
        <w:rPr>
          <w:b/>
          <w:color w:val="auto"/>
        </w:rPr>
        <w:t>Counseling</w:t>
      </w:r>
    </w:p>
    <w:p w14:paraId="24EC89A8" w14:textId="07A70BCE" w:rsidR="009E2AFD" w:rsidRDefault="00CD3888" w:rsidP="009E2AFD">
      <w:pPr>
        <w:pStyle w:val="ListParagraph"/>
        <w:numPr>
          <w:ilvl w:val="0"/>
          <w:numId w:val="28"/>
        </w:numPr>
        <w:spacing w:before="0" w:after="200" w:line="276" w:lineRule="auto"/>
        <w:rPr>
          <w:color w:val="auto"/>
        </w:rPr>
      </w:pPr>
      <w:r>
        <w:rPr>
          <w:noProof/>
          <w:lang w:eastAsia="en-US"/>
        </w:rPr>
        <w:drawing>
          <wp:anchor distT="0" distB="0" distL="114300" distR="114300" simplePos="0" relativeHeight="251662336" behindDoc="0" locked="0" layoutInCell="1" allowOverlap="1" wp14:anchorId="35DB3DC0" wp14:editId="516D1D47">
            <wp:simplePos x="0" y="0"/>
            <wp:positionH relativeFrom="margin">
              <wp:align>left</wp:align>
            </wp:positionH>
            <wp:positionV relativeFrom="paragraph">
              <wp:posOffset>53340</wp:posOffset>
            </wp:positionV>
            <wp:extent cx="1417320" cy="941705"/>
            <wp:effectExtent l="323850" t="323850" r="316230" b="31559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17320" cy="941705"/>
                    </a:xfrm>
                    <a:prstGeom prst="round2DiagRect">
                      <a:avLst>
                        <a:gd name="adj1" fmla="val 16667"/>
                        <a:gd name="adj2" fmla="val 0"/>
                      </a:avLst>
                    </a:prstGeom>
                    <a:ln w="88900" cap="sq">
                      <a:solidFill>
                        <a:schemeClr val="accent6"/>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31672F">
        <w:rPr>
          <w:color w:val="auto"/>
        </w:rPr>
        <w:t>A Chip</w:t>
      </w:r>
    </w:p>
    <w:p w14:paraId="3B50E9BF" w14:textId="03D3763B" w:rsidR="0031672F" w:rsidRDefault="0031672F" w:rsidP="009E2AFD">
      <w:pPr>
        <w:pStyle w:val="ListParagraph"/>
        <w:numPr>
          <w:ilvl w:val="0"/>
          <w:numId w:val="28"/>
        </w:numPr>
        <w:spacing w:before="0" w:after="200" w:line="276" w:lineRule="auto"/>
        <w:rPr>
          <w:color w:val="auto"/>
        </w:rPr>
      </w:pPr>
      <w:r>
        <w:rPr>
          <w:color w:val="auto"/>
        </w:rPr>
        <w:t>Access Services</w:t>
      </w:r>
    </w:p>
    <w:p w14:paraId="7CA4044D" w14:textId="77777777" w:rsidR="008A47DA" w:rsidRDefault="00B63892" w:rsidP="008A47DA">
      <w:pPr>
        <w:pStyle w:val="ListParagraph"/>
        <w:numPr>
          <w:ilvl w:val="0"/>
          <w:numId w:val="28"/>
        </w:numPr>
        <w:spacing w:before="0" w:after="200" w:line="276" w:lineRule="auto"/>
        <w:rPr>
          <w:color w:val="auto"/>
        </w:rPr>
      </w:pPr>
      <w:r>
        <w:rPr>
          <w:color w:val="auto"/>
        </w:rPr>
        <w:t>Berks Counseling Center</w:t>
      </w:r>
    </w:p>
    <w:p w14:paraId="66974F50" w14:textId="243D2389" w:rsidR="00B63892" w:rsidRPr="008A47DA" w:rsidRDefault="008A47DA" w:rsidP="00EF7458">
      <w:pPr>
        <w:pStyle w:val="ListParagraph"/>
        <w:numPr>
          <w:ilvl w:val="0"/>
          <w:numId w:val="28"/>
        </w:numPr>
        <w:spacing w:before="0" w:after="200" w:line="276" w:lineRule="auto"/>
        <w:rPr>
          <w:color w:val="auto"/>
        </w:rPr>
      </w:pPr>
      <w:r w:rsidRPr="008A47DA">
        <w:rPr>
          <w:color w:val="auto"/>
        </w:rPr>
        <w:t>Bet-El Counseling Services</w:t>
      </w:r>
    </w:p>
    <w:p w14:paraId="2169BB8A" w14:textId="77777777" w:rsidR="009E2AFD" w:rsidRPr="009E2AFD" w:rsidRDefault="009E2AFD" w:rsidP="009E2AFD">
      <w:pPr>
        <w:pStyle w:val="ListParagraph"/>
        <w:numPr>
          <w:ilvl w:val="0"/>
          <w:numId w:val="28"/>
        </w:numPr>
        <w:spacing w:before="0" w:after="200" w:line="276" w:lineRule="auto"/>
        <w:rPr>
          <w:color w:val="auto"/>
        </w:rPr>
      </w:pPr>
      <w:r w:rsidRPr="009E2AFD">
        <w:rPr>
          <w:color w:val="auto"/>
        </w:rPr>
        <w:t>Bethlehem Counseling Services</w:t>
      </w:r>
    </w:p>
    <w:p w14:paraId="704C57E0" w14:textId="3077F3D6" w:rsidR="009E2AFD" w:rsidRDefault="009E2AFD" w:rsidP="009E2AFD">
      <w:pPr>
        <w:pStyle w:val="ListParagraph"/>
        <w:numPr>
          <w:ilvl w:val="0"/>
          <w:numId w:val="28"/>
        </w:numPr>
        <w:spacing w:before="0" w:after="200" w:line="276" w:lineRule="auto"/>
        <w:rPr>
          <w:color w:val="auto"/>
        </w:rPr>
      </w:pPr>
      <w:r w:rsidRPr="009E2AFD">
        <w:rPr>
          <w:color w:val="auto"/>
        </w:rPr>
        <w:t>Care Net</w:t>
      </w:r>
    </w:p>
    <w:p w14:paraId="04D21344" w14:textId="0BAC008A" w:rsidR="008B7BB3" w:rsidRDefault="008B7BB3" w:rsidP="009E2AFD">
      <w:pPr>
        <w:pStyle w:val="ListParagraph"/>
        <w:numPr>
          <w:ilvl w:val="0"/>
          <w:numId w:val="28"/>
        </w:numPr>
        <w:spacing w:before="0" w:after="200" w:line="276" w:lineRule="auto"/>
        <w:rPr>
          <w:color w:val="auto"/>
        </w:rPr>
      </w:pPr>
      <w:r>
        <w:rPr>
          <w:color w:val="auto"/>
        </w:rPr>
        <w:t>Cedar Point</w:t>
      </w:r>
    </w:p>
    <w:p w14:paraId="609D6F52" w14:textId="7A087774" w:rsidR="008B7BB3" w:rsidRDefault="008B7BB3" w:rsidP="009E2AFD">
      <w:pPr>
        <w:pStyle w:val="ListParagraph"/>
        <w:numPr>
          <w:ilvl w:val="0"/>
          <w:numId w:val="28"/>
        </w:numPr>
        <w:spacing w:before="0" w:after="200" w:line="276" w:lineRule="auto"/>
        <w:rPr>
          <w:color w:val="auto"/>
        </w:rPr>
      </w:pPr>
      <w:r>
        <w:rPr>
          <w:color w:val="auto"/>
        </w:rPr>
        <w:t>Community Care Behavioral Health</w:t>
      </w:r>
    </w:p>
    <w:p w14:paraId="0CE725F7" w14:textId="46E865E8" w:rsidR="003D5A73" w:rsidRPr="009E2AFD" w:rsidRDefault="003D5A73" w:rsidP="009E2AFD">
      <w:pPr>
        <w:pStyle w:val="ListParagraph"/>
        <w:numPr>
          <w:ilvl w:val="0"/>
          <w:numId w:val="28"/>
        </w:numPr>
        <w:spacing w:before="0" w:after="200" w:line="276" w:lineRule="auto"/>
        <w:rPr>
          <w:color w:val="auto"/>
        </w:rPr>
      </w:pPr>
      <w:r>
        <w:rPr>
          <w:color w:val="auto"/>
        </w:rPr>
        <w:t>Concern</w:t>
      </w:r>
    </w:p>
    <w:p w14:paraId="525522D4" w14:textId="77777777" w:rsidR="009E2AFD" w:rsidRPr="009E2AFD" w:rsidRDefault="009E2AFD" w:rsidP="009E2AFD">
      <w:pPr>
        <w:pStyle w:val="ListParagraph"/>
        <w:numPr>
          <w:ilvl w:val="0"/>
          <w:numId w:val="28"/>
        </w:numPr>
        <w:spacing w:before="0" w:after="200" w:line="276" w:lineRule="auto"/>
        <w:rPr>
          <w:color w:val="auto"/>
        </w:rPr>
      </w:pPr>
      <w:r w:rsidRPr="009E2AFD">
        <w:rPr>
          <w:color w:val="auto"/>
        </w:rPr>
        <w:t>Confront</w:t>
      </w:r>
    </w:p>
    <w:p w14:paraId="2725F230" w14:textId="77777777" w:rsidR="009E2AFD" w:rsidRDefault="009E2AFD" w:rsidP="009E2AFD">
      <w:pPr>
        <w:pStyle w:val="ListParagraph"/>
        <w:numPr>
          <w:ilvl w:val="0"/>
          <w:numId w:val="28"/>
        </w:numPr>
        <w:spacing w:before="0" w:after="200" w:line="276" w:lineRule="auto"/>
        <w:rPr>
          <w:color w:val="auto"/>
        </w:rPr>
      </w:pPr>
      <w:r w:rsidRPr="009E2AFD">
        <w:rPr>
          <w:color w:val="auto"/>
        </w:rPr>
        <w:t>Crime Victims Council</w:t>
      </w:r>
    </w:p>
    <w:p w14:paraId="69590D0E" w14:textId="44DB671E" w:rsidR="003D5A73" w:rsidRPr="009E2AFD" w:rsidRDefault="003D5A73" w:rsidP="003D5A73">
      <w:pPr>
        <w:pStyle w:val="ListParagraph"/>
        <w:numPr>
          <w:ilvl w:val="0"/>
          <w:numId w:val="28"/>
        </w:numPr>
        <w:spacing w:before="0" w:after="200" w:line="276" w:lineRule="auto"/>
        <w:rPr>
          <w:color w:val="auto"/>
        </w:rPr>
      </w:pPr>
      <w:r>
        <w:rPr>
          <w:color w:val="auto"/>
        </w:rPr>
        <w:t xml:space="preserve">Dr. Ron </w:t>
      </w:r>
      <w:proofErr w:type="spellStart"/>
      <w:r w:rsidR="00052B57">
        <w:rPr>
          <w:color w:val="auto"/>
        </w:rPr>
        <w:t>E</w:t>
      </w:r>
      <w:r>
        <w:rPr>
          <w:color w:val="auto"/>
        </w:rPr>
        <w:t>steve</w:t>
      </w:r>
      <w:proofErr w:type="spellEnd"/>
    </w:p>
    <w:p w14:paraId="307E5608" w14:textId="77777777" w:rsidR="003D5A73" w:rsidRPr="009E2AFD" w:rsidRDefault="003D5A73" w:rsidP="003D5A73">
      <w:pPr>
        <w:pStyle w:val="ListParagraph"/>
        <w:numPr>
          <w:ilvl w:val="0"/>
          <w:numId w:val="28"/>
        </w:numPr>
        <w:spacing w:before="0" w:after="200" w:line="276" w:lineRule="auto"/>
        <w:rPr>
          <w:color w:val="auto"/>
        </w:rPr>
      </w:pPr>
      <w:r w:rsidRPr="009E2AFD">
        <w:rPr>
          <w:color w:val="auto"/>
        </w:rPr>
        <w:t xml:space="preserve">Dr. Veronique </w:t>
      </w:r>
      <w:proofErr w:type="spellStart"/>
      <w:r w:rsidRPr="009E2AFD">
        <w:rPr>
          <w:color w:val="auto"/>
        </w:rPr>
        <w:t>Valliere</w:t>
      </w:r>
      <w:proofErr w:type="spellEnd"/>
    </w:p>
    <w:p w14:paraId="75C8E6BD" w14:textId="77777777" w:rsidR="009E2AFD" w:rsidRPr="009E2AFD" w:rsidRDefault="009E2AFD" w:rsidP="009E2AFD">
      <w:pPr>
        <w:pStyle w:val="ListParagraph"/>
        <w:numPr>
          <w:ilvl w:val="0"/>
          <w:numId w:val="28"/>
        </w:numPr>
        <w:spacing w:before="0" w:after="200" w:line="276" w:lineRule="auto"/>
        <w:rPr>
          <w:color w:val="auto"/>
        </w:rPr>
      </w:pPr>
      <w:r w:rsidRPr="009E2AFD">
        <w:rPr>
          <w:color w:val="auto"/>
        </w:rPr>
        <w:t>Drug &amp; Alcohol Intake, Lehigh and Northampton Counties</w:t>
      </w:r>
    </w:p>
    <w:p w14:paraId="3748CF8E" w14:textId="77777777" w:rsidR="009E2AFD" w:rsidRDefault="009E2AFD" w:rsidP="009E2AFD">
      <w:pPr>
        <w:pStyle w:val="ListParagraph"/>
        <w:numPr>
          <w:ilvl w:val="0"/>
          <w:numId w:val="28"/>
        </w:numPr>
        <w:spacing w:before="0" w:after="200" w:line="276" w:lineRule="auto"/>
        <w:rPr>
          <w:color w:val="auto"/>
        </w:rPr>
      </w:pPr>
      <w:r w:rsidRPr="009E2AFD">
        <w:rPr>
          <w:color w:val="auto"/>
        </w:rPr>
        <w:t>Forensic Treatment Services</w:t>
      </w:r>
    </w:p>
    <w:p w14:paraId="3DDE5BEE" w14:textId="0CCF90D2" w:rsidR="00B63892" w:rsidRPr="009E2AFD" w:rsidRDefault="00B63892" w:rsidP="009E2AFD">
      <w:pPr>
        <w:pStyle w:val="ListParagraph"/>
        <w:numPr>
          <w:ilvl w:val="0"/>
          <w:numId w:val="28"/>
        </w:numPr>
        <w:spacing w:before="0" w:after="200" w:line="276" w:lineRule="auto"/>
        <w:rPr>
          <w:color w:val="auto"/>
        </w:rPr>
      </w:pPr>
      <w:r>
        <w:rPr>
          <w:color w:val="auto"/>
        </w:rPr>
        <w:t>Glenn R. Koch &amp; Associates</w:t>
      </w:r>
    </w:p>
    <w:p w14:paraId="7F4F4DD4" w14:textId="76E939B5" w:rsidR="009E2AFD" w:rsidRPr="009E2AFD" w:rsidRDefault="009E2AFD" w:rsidP="009E2AFD">
      <w:pPr>
        <w:pStyle w:val="ListParagraph"/>
        <w:numPr>
          <w:ilvl w:val="0"/>
          <w:numId w:val="28"/>
        </w:numPr>
        <w:spacing w:before="0" w:after="200" w:line="276" w:lineRule="auto"/>
        <w:rPr>
          <w:color w:val="auto"/>
        </w:rPr>
      </w:pPr>
      <w:r w:rsidRPr="009E2AFD">
        <w:rPr>
          <w:color w:val="auto"/>
        </w:rPr>
        <w:t>Haven</w:t>
      </w:r>
      <w:r w:rsidR="00741AE5">
        <w:rPr>
          <w:color w:val="auto"/>
        </w:rPr>
        <w:t xml:space="preserve"> House</w:t>
      </w:r>
      <w:r w:rsidRPr="009E2AFD">
        <w:rPr>
          <w:color w:val="auto"/>
        </w:rPr>
        <w:t xml:space="preserve"> Behavioral Health Services</w:t>
      </w:r>
    </w:p>
    <w:p w14:paraId="2069B6A7" w14:textId="77777777" w:rsidR="009E2AFD" w:rsidRPr="009E2AFD" w:rsidRDefault="009E2AFD" w:rsidP="009E2AFD">
      <w:pPr>
        <w:pStyle w:val="ListParagraph"/>
        <w:numPr>
          <w:ilvl w:val="0"/>
          <w:numId w:val="28"/>
        </w:numPr>
        <w:spacing w:before="0" w:after="200" w:line="276" w:lineRule="auto"/>
        <w:rPr>
          <w:color w:val="auto"/>
        </w:rPr>
      </w:pPr>
      <w:r w:rsidRPr="009E2AFD">
        <w:rPr>
          <w:color w:val="auto"/>
        </w:rPr>
        <w:lastRenderedPageBreak/>
        <w:t>Hispanic American Organization</w:t>
      </w:r>
    </w:p>
    <w:p w14:paraId="1290E93B" w14:textId="77777777" w:rsidR="009E2AFD" w:rsidRPr="009E2AFD" w:rsidRDefault="009E2AFD" w:rsidP="009E2AFD">
      <w:pPr>
        <w:pStyle w:val="ListParagraph"/>
        <w:numPr>
          <w:ilvl w:val="0"/>
          <w:numId w:val="28"/>
        </w:numPr>
        <w:spacing w:before="0" w:after="200" w:line="276" w:lineRule="auto"/>
        <w:rPr>
          <w:color w:val="auto"/>
        </w:rPr>
      </w:pPr>
      <w:r w:rsidRPr="009E2AFD">
        <w:rPr>
          <w:color w:val="auto"/>
        </w:rPr>
        <w:t>Holcomb Behavioral Health</w:t>
      </w:r>
    </w:p>
    <w:p w14:paraId="5C5037A0" w14:textId="77777777" w:rsidR="009E2AFD" w:rsidRPr="009E2AFD" w:rsidRDefault="009E2AFD" w:rsidP="009E2AFD">
      <w:pPr>
        <w:pStyle w:val="ListParagraph"/>
        <w:numPr>
          <w:ilvl w:val="0"/>
          <w:numId w:val="28"/>
        </w:numPr>
        <w:spacing w:before="0" w:after="200" w:line="276" w:lineRule="auto"/>
        <w:rPr>
          <w:color w:val="auto"/>
        </w:rPr>
      </w:pPr>
      <w:r w:rsidRPr="009E2AFD">
        <w:rPr>
          <w:color w:val="auto"/>
        </w:rPr>
        <w:t xml:space="preserve">Joanne </w:t>
      </w:r>
      <w:proofErr w:type="spellStart"/>
      <w:r w:rsidRPr="009E2AFD">
        <w:rPr>
          <w:color w:val="auto"/>
        </w:rPr>
        <w:t>Ngito</w:t>
      </w:r>
      <w:proofErr w:type="spellEnd"/>
      <w:r w:rsidRPr="009E2AFD">
        <w:rPr>
          <w:color w:val="auto"/>
        </w:rPr>
        <w:t xml:space="preserve"> – Play Therapy</w:t>
      </w:r>
    </w:p>
    <w:p w14:paraId="0C72E200" w14:textId="77777777" w:rsidR="009E2AFD" w:rsidRPr="009E2AFD" w:rsidRDefault="009E2AFD" w:rsidP="009E2AFD">
      <w:pPr>
        <w:pStyle w:val="ListParagraph"/>
        <w:numPr>
          <w:ilvl w:val="0"/>
          <w:numId w:val="28"/>
        </w:numPr>
        <w:spacing w:before="0" w:after="200" w:line="276" w:lineRule="auto"/>
        <w:rPr>
          <w:color w:val="auto"/>
        </w:rPr>
      </w:pPr>
      <w:r w:rsidRPr="009E2AFD">
        <w:rPr>
          <w:color w:val="auto"/>
        </w:rPr>
        <w:t>Katie Coughlin &amp; Associates</w:t>
      </w:r>
    </w:p>
    <w:p w14:paraId="2E54CA8E" w14:textId="77777777" w:rsidR="009E2AFD" w:rsidRDefault="009E2AFD" w:rsidP="009E2AFD">
      <w:pPr>
        <w:pStyle w:val="ListParagraph"/>
        <w:numPr>
          <w:ilvl w:val="0"/>
          <w:numId w:val="28"/>
        </w:numPr>
        <w:spacing w:before="0" w:after="200" w:line="276" w:lineRule="auto"/>
        <w:rPr>
          <w:color w:val="auto"/>
        </w:rPr>
      </w:pPr>
      <w:r w:rsidRPr="009E2AFD">
        <w:rPr>
          <w:color w:val="auto"/>
        </w:rPr>
        <w:t>KidsPeace</w:t>
      </w:r>
    </w:p>
    <w:p w14:paraId="1DCD4968" w14:textId="048CAB35" w:rsidR="00EF5E45" w:rsidRPr="009E2AFD" w:rsidRDefault="00EF5E45" w:rsidP="009E2AFD">
      <w:pPr>
        <w:pStyle w:val="ListParagraph"/>
        <w:numPr>
          <w:ilvl w:val="0"/>
          <w:numId w:val="28"/>
        </w:numPr>
        <w:spacing w:before="0" w:after="200" w:line="276" w:lineRule="auto"/>
        <w:rPr>
          <w:color w:val="auto"/>
        </w:rPr>
      </w:pPr>
      <w:r>
        <w:rPr>
          <w:color w:val="auto"/>
        </w:rPr>
        <w:t>LVPG - Macungie</w:t>
      </w:r>
    </w:p>
    <w:p w14:paraId="05EB780A" w14:textId="77777777" w:rsidR="009E2AFD" w:rsidRPr="009E2AFD" w:rsidRDefault="009E2AFD" w:rsidP="009E2AFD">
      <w:pPr>
        <w:pStyle w:val="ListParagraph"/>
        <w:numPr>
          <w:ilvl w:val="0"/>
          <w:numId w:val="28"/>
        </w:numPr>
        <w:spacing w:before="0" w:after="200" w:line="276" w:lineRule="auto"/>
        <w:rPr>
          <w:color w:val="auto"/>
        </w:rPr>
      </w:pPr>
      <w:r w:rsidRPr="009E2AFD">
        <w:rPr>
          <w:color w:val="auto"/>
        </w:rPr>
        <w:t>Lehigh Valley Community Mental Health</w:t>
      </w:r>
    </w:p>
    <w:p w14:paraId="3568D1EE" w14:textId="77777777" w:rsidR="009E2AFD" w:rsidRPr="009E2AFD" w:rsidRDefault="009E2AFD" w:rsidP="009E2AFD">
      <w:pPr>
        <w:pStyle w:val="ListParagraph"/>
        <w:numPr>
          <w:ilvl w:val="0"/>
          <w:numId w:val="28"/>
        </w:numPr>
        <w:spacing w:before="0" w:after="200" w:line="276" w:lineRule="auto"/>
        <w:rPr>
          <w:color w:val="auto"/>
        </w:rPr>
      </w:pPr>
      <w:r w:rsidRPr="009E2AFD">
        <w:rPr>
          <w:color w:val="auto"/>
        </w:rPr>
        <w:t>Lehigh Valley Family Health Center</w:t>
      </w:r>
    </w:p>
    <w:p w14:paraId="114A5714" w14:textId="77777777" w:rsidR="009E2AFD" w:rsidRPr="009E2AFD" w:rsidRDefault="009E2AFD" w:rsidP="009E2AFD">
      <w:pPr>
        <w:pStyle w:val="ListParagraph"/>
        <w:numPr>
          <w:ilvl w:val="0"/>
          <w:numId w:val="28"/>
        </w:numPr>
        <w:spacing w:before="0" w:after="200" w:line="276" w:lineRule="auto"/>
        <w:rPr>
          <w:color w:val="auto"/>
        </w:rPr>
      </w:pPr>
      <w:r w:rsidRPr="009E2AFD">
        <w:rPr>
          <w:color w:val="auto"/>
        </w:rPr>
        <w:t>Life Guidance</w:t>
      </w:r>
    </w:p>
    <w:p w14:paraId="6BFB55E8" w14:textId="77777777" w:rsidR="009E2AFD" w:rsidRPr="009E2AFD" w:rsidRDefault="009E2AFD" w:rsidP="009E2AFD">
      <w:pPr>
        <w:pStyle w:val="ListParagraph"/>
        <w:numPr>
          <w:ilvl w:val="0"/>
          <w:numId w:val="28"/>
        </w:numPr>
        <w:spacing w:before="0" w:after="200" w:line="276" w:lineRule="auto"/>
        <w:rPr>
          <w:color w:val="auto"/>
        </w:rPr>
      </w:pPr>
      <w:r w:rsidRPr="009E2AFD">
        <w:rPr>
          <w:color w:val="auto"/>
        </w:rPr>
        <w:t>Magellan Behavioral Health</w:t>
      </w:r>
    </w:p>
    <w:p w14:paraId="241B959A" w14:textId="300FB62D" w:rsidR="009E2AFD" w:rsidRPr="009E2AFD" w:rsidRDefault="009E2AFD" w:rsidP="009E2AFD">
      <w:pPr>
        <w:pStyle w:val="ListParagraph"/>
        <w:numPr>
          <w:ilvl w:val="0"/>
          <w:numId w:val="28"/>
        </w:numPr>
        <w:spacing w:before="0" w:after="200" w:line="276" w:lineRule="auto"/>
        <w:rPr>
          <w:color w:val="auto"/>
        </w:rPr>
      </w:pPr>
      <w:r w:rsidRPr="009E2AFD">
        <w:rPr>
          <w:color w:val="auto"/>
        </w:rPr>
        <w:t>Ma</w:t>
      </w:r>
      <w:r w:rsidR="00052B57">
        <w:rPr>
          <w:color w:val="auto"/>
        </w:rPr>
        <w:t>r</w:t>
      </w:r>
      <w:r w:rsidRPr="009E2AFD">
        <w:rPr>
          <w:color w:val="auto"/>
        </w:rPr>
        <w:t>jorie Reagan</w:t>
      </w:r>
    </w:p>
    <w:p w14:paraId="5146F336" w14:textId="77777777" w:rsidR="009E2AFD" w:rsidRPr="009E2AFD" w:rsidRDefault="009E2AFD" w:rsidP="009E2AFD">
      <w:pPr>
        <w:pStyle w:val="ListParagraph"/>
        <w:numPr>
          <w:ilvl w:val="0"/>
          <w:numId w:val="28"/>
        </w:numPr>
        <w:spacing w:before="0" w:after="200" w:line="276" w:lineRule="auto"/>
        <w:rPr>
          <w:color w:val="auto"/>
        </w:rPr>
      </w:pPr>
      <w:r w:rsidRPr="009E2AFD">
        <w:rPr>
          <w:color w:val="auto"/>
        </w:rPr>
        <w:t>Methodist Services</w:t>
      </w:r>
    </w:p>
    <w:p w14:paraId="29ED3649" w14:textId="77777777" w:rsidR="009E2AFD" w:rsidRPr="009E2AFD" w:rsidRDefault="009E2AFD" w:rsidP="009E2AFD">
      <w:pPr>
        <w:pStyle w:val="ListParagraph"/>
        <w:numPr>
          <w:ilvl w:val="0"/>
          <w:numId w:val="28"/>
        </w:numPr>
        <w:spacing w:before="0" w:after="200" w:line="276" w:lineRule="auto"/>
        <w:rPr>
          <w:color w:val="auto"/>
        </w:rPr>
      </w:pPr>
      <w:r w:rsidRPr="009E2AFD">
        <w:rPr>
          <w:color w:val="auto"/>
        </w:rPr>
        <w:t>New Directions Treatment Services</w:t>
      </w:r>
    </w:p>
    <w:p w14:paraId="0C4855EE" w14:textId="77777777" w:rsidR="009E2AFD" w:rsidRPr="009E2AFD" w:rsidRDefault="009E2AFD" w:rsidP="009E2AFD">
      <w:pPr>
        <w:pStyle w:val="ListParagraph"/>
        <w:numPr>
          <w:ilvl w:val="0"/>
          <w:numId w:val="28"/>
        </w:numPr>
        <w:spacing w:before="0" w:after="200" w:line="276" w:lineRule="auto"/>
        <w:rPr>
          <w:color w:val="auto"/>
        </w:rPr>
      </w:pPr>
      <w:r w:rsidRPr="009E2AFD">
        <w:rPr>
          <w:color w:val="auto"/>
        </w:rPr>
        <w:t>Northampton County MH/MR</w:t>
      </w:r>
    </w:p>
    <w:p w14:paraId="4E1542E8" w14:textId="77777777" w:rsidR="009E2AFD" w:rsidRPr="009E2AFD" w:rsidRDefault="009E2AFD" w:rsidP="009E2AFD">
      <w:pPr>
        <w:pStyle w:val="ListParagraph"/>
        <w:numPr>
          <w:ilvl w:val="0"/>
          <w:numId w:val="28"/>
        </w:numPr>
        <w:spacing w:before="0" w:after="200" w:line="276" w:lineRule="auto"/>
        <w:rPr>
          <w:color w:val="auto"/>
        </w:rPr>
      </w:pPr>
      <w:r w:rsidRPr="009E2AFD">
        <w:rPr>
          <w:color w:val="auto"/>
        </w:rPr>
        <w:t>Northeast Treatment Services</w:t>
      </w:r>
    </w:p>
    <w:p w14:paraId="20B4A802" w14:textId="06ADBD1B" w:rsidR="009E2AFD" w:rsidRDefault="009E2AFD" w:rsidP="009E2AFD">
      <w:pPr>
        <w:pStyle w:val="ListParagraph"/>
        <w:numPr>
          <w:ilvl w:val="0"/>
          <w:numId w:val="28"/>
        </w:numPr>
        <w:spacing w:before="0" w:after="200" w:line="276" w:lineRule="auto"/>
        <w:rPr>
          <w:color w:val="auto"/>
        </w:rPr>
      </w:pPr>
      <w:r w:rsidRPr="009E2AFD">
        <w:rPr>
          <w:color w:val="auto"/>
        </w:rPr>
        <w:t>Northwestern Human Services</w:t>
      </w:r>
    </w:p>
    <w:p w14:paraId="523C6AAE" w14:textId="02B2EB3C" w:rsidR="008B7BB3" w:rsidRPr="009E2AFD" w:rsidRDefault="008B7BB3" w:rsidP="009E2AFD">
      <w:pPr>
        <w:pStyle w:val="ListParagraph"/>
        <w:numPr>
          <w:ilvl w:val="0"/>
          <w:numId w:val="28"/>
        </w:numPr>
        <w:spacing w:before="0" w:after="200" w:line="276" w:lineRule="auto"/>
        <w:rPr>
          <w:color w:val="auto"/>
        </w:rPr>
      </w:pPr>
      <w:r>
        <w:rPr>
          <w:color w:val="auto"/>
        </w:rPr>
        <w:t>Omni Health Services</w:t>
      </w:r>
    </w:p>
    <w:p w14:paraId="4D9E1384" w14:textId="77777777" w:rsidR="009E2AFD" w:rsidRPr="009E2AFD" w:rsidRDefault="009E2AFD" w:rsidP="009E2AFD">
      <w:pPr>
        <w:pStyle w:val="ListParagraph"/>
        <w:numPr>
          <w:ilvl w:val="0"/>
          <w:numId w:val="28"/>
        </w:numPr>
        <w:spacing w:before="0" w:after="200" w:line="276" w:lineRule="auto"/>
        <w:rPr>
          <w:color w:val="auto"/>
        </w:rPr>
      </w:pPr>
      <w:r w:rsidRPr="009E2AFD">
        <w:rPr>
          <w:color w:val="auto"/>
        </w:rPr>
        <w:t>PA Mentor</w:t>
      </w:r>
    </w:p>
    <w:p w14:paraId="445F9109" w14:textId="77777777" w:rsidR="009E2AFD" w:rsidRPr="009E2AFD" w:rsidRDefault="009E2AFD" w:rsidP="009E2AFD">
      <w:pPr>
        <w:pStyle w:val="ListParagraph"/>
        <w:numPr>
          <w:ilvl w:val="0"/>
          <w:numId w:val="28"/>
        </w:numPr>
        <w:spacing w:before="0" w:after="200" w:line="276" w:lineRule="auto"/>
        <w:rPr>
          <w:color w:val="auto"/>
        </w:rPr>
      </w:pPr>
      <w:r w:rsidRPr="009E2AFD">
        <w:rPr>
          <w:color w:val="auto"/>
        </w:rPr>
        <w:t>Pinebrook Family Services</w:t>
      </w:r>
    </w:p>
    <w:p w14:paraId="214BD732" w14:textId="77777777" w:rsidR="009E2AFD" w:rsidRPr="009E2AFD" w:rsidRDefault="009E2AFD" w:rsidP="009E2AFD">
      <w:pPr>
        <w:pStyle w:val="ListParagraph"/>
        <w:numPr>
          <w:ilvl w:val="0"/>
          <w:numId w:val="28"/>
        </w:numPr>
        <w:spacing w:before="0" w:after="200" w:line="276" w:lineRule="auto"/>
        <w:rPr>
          <w:color w:val="auto"/>
        </w:rPr>
      </w:pPr>
      <w:r w:rsidRPr="009E2AFD">
        <w:rPr>
          <w:color w:val="auto"/>
        </w:rPr>
        <w:t>Progressions</w:t>
      </w:r>
    </w:p>
    <w:p w14:paraId="758B533B" w14:textId="77777777" w:rsidR="009E2AFD" w:rsidRDefault="009E2AFD" w:rsidP="009E2AFD">
      <w:pPr>
        <w:pStyle w:val="ListParagraph"/>
        <w:numPr>
          <w:ilvl w:val="0"/>
          <w:numId w:val="28"/>
        </w:numPr>
        <w:spacing w:before="0" w:after="200" w:line="276" w:lineRule="auto"/>
        <w:rPr>
          <w:color w:val="auto"/>
        </w:rPr>
      </w:pPr>
      <w:r w:rsidRPr="009E2AFD">
        <w:rPr>
          <w:color w:val="auto"/>
        </w:rPr>
        <w:t>Reading Specialists</w:t>
      </w:r>
    </w:p>
    <w:p w14:paraId="7D04F5DE" w14:textId="77777777" w:rsidR="009E2AFD" w:rsidRDefault="009E2AFD" w:rsidP="009E2AFD">
      <w:pPr>
        <w:pStyle w:val="ListParagraph"/>
        <w:numPr>
          <w:ilvl w:val="0"/>
          <w:numId w:val="28"/>
        </w:numPr>
        <w:spacing w:before="0" w:after="200" w:line="276" w:lineRule="auto"/>
        <w:rPr>
          <w:color w:val="auto"/>
        </w:rPr>
      </w:pPr>
      <w:r w:rsidRPr="009E2AFD">
        <w:rPr>
          <w:color w:val="auto"/>
        </w:rPr>
        <w:t>Recovery Revolution</w:t>
      </w:r>
    </w:p>
    <w:p w14:paraId="721F6573" w14:textId="490C358C" w:rsidR="008A47DA" w:rsidRDefault="008A47DA" w:rsidP="00EF7458">
      <w:pPr>
        <w:pStyle w:val="ListParagraph"/>
        <w:numPr>
          <w:ilvl w:val="0"/>
          <w:numId w:val="28"/>
        </w:numPr>
        <w:spacing w:before="0" w:after="200" w:line="276" w:lineRule="auto"/>
        <w:rPr>
          <w:color w:val="auto"/>
        </w:rPr>
      </w:pPr>
      <w:proofErr w:type="spellStart"/>
      <w:r w:rsidRPr="008A47DA">
        <w:rPr>
          <w:color w:val="auto"/>
        </w:rPr>
        <w:t>ReDCo</w:t>
      </w:r>
      <w:proofErr w:type="spellEnd"/>
      <w:r w:rsidRPr="008A47DA">
        <w:rPr>
          <w:color w:val="auto"/>
        </w:rPr>
        <w:t xml:space="preserve"> Group</w:t>
      </w:r>
    </w:p>
    <w:p w14:paraId="746F25BB" w14:textId="592A3904" w:rsidR="008B7BB3" w:rsidRPr="008A47DA" w:rsidRDefault="008B7BB3" w:rsidP="00EF7458">
      <w:pPr>
        <w:pStyle w:val="ListParagraph"/>
        <w:numPr>
          <w:ilvl w:val="0"/>
          <w:numId w:val="28"/>
        </w:numPr>
        <w:spacing w:before="0" w:after="200" w:line="276" w:lineRule="auto"/>
        <w:rPr>
          <w:color w:val="auto"/>
        </w:rPr>
      </w:pPr>
      <w:r>
        <w:rPr>
          <w:color w:val="auto"/>
        </w:rPr>
        <w:t>St. Luke’s Behavioral Health</w:t>
      </w:r>
    </w:p>
    <w:p w14:paraId="4259342B" w14:textId="77777777" w:rsidR="009E2AFD" w:rsidRPr="009E2AFD" w:rsidRDefault="009E2AFD" w:rsidP="009E2AFD">
      <w:pPr>
        <w:pStyle w:val="ListParagraph"/>
        <w:numPr>
          <w:ilvl w:val="0"/>
          <w:numId w:val="28"/>
        </w:numPr>
        <w:spacing w:before="0" w:after="200" w:line="276" w:lineRule="auto"/>
        <w:rPr>
          <w:color w:val="auto"/>
        </w:rPr>
      </w:pPr>
      <w:r w:rsidRPr="009E2AFD">
        <w:rPr>
          <w:color w:val="auto"/>
        </w:rPr>
        <w:t>Step by Step</w:t>
      </w:r>
    </w:p>
    <w:p w14:paraId="0D3D98B7" w14:textId="62352381" w:rsidR="009E2AFD" w:rsidRDefault="009E2AFD" w:rsidP="009E2AFD">
      <w:pPr>
        <w:pStyle w:val="ListParagraph"/>
        <w:numPr>
          <w:ilvl w:val="0"/>
          <w:numId w:val="28"/>
        </w:numPr>
        <w:spacing w:before="0" w:after="200" w:line="276" w:lineRule="auto"/>
        <w:rPr>
          <w:color w:val="auto"/>
        </w:rPr>
      </w:pPr>
      <w:r w:rsidRPr="009E2AFD">
        <w:rPr>
          <w:color w:val="auto"/>
        </w:rPr>
        <w:t xml:space="preserve">Turning Point – Domestic Violence </w:t>
      </w:r>
      <w:r w:rsidR="00052B57">
        <w:rPr>
          <w:color w:val="auto"/>
        </w:rPr>
        <w:t>C</w:t>
      </w:r>
      <w:r w:rsidRPr="009E2AFD">
        <w:rPr>
          <w:color w:val="auto"/>
        </w:rPr>
        <w:t>ounseling</w:t>
      </w:r>
    </w:p>
    <w:p w14:paraId="2390BEB6" w14:textId="5B1328AB" w:rsidR="00EF5E45" w:rsidRPr="009E2AFD" w:rsidRDefault="00EF5E45" w:rsidP="009E2AFD">
      <w:pPr>
        <w:pStyle w:val="ListParagraph"/>
        <w:numPr>
          <w:ilvl w:val="0"/>
          <w:numId w:val="28"/>
        </w:numPr>
        <w:spacing w:before="0" w:after="200" w:line="276" w:lineRule="auto"/>
        <w:rPr>
          <w:color w:val="auto"/>
        </w:rPr>
      </w:pPr>
      <w:r>
        <w:rPr>
          <w:color w:val="auto"/>
        </w:rPr>
        <w:t>United Health AARP</w:t>
      </w:r>
    </w:p>
    <w:p w14:paraId="0F18630D" w14:textId="77777777" w:rsidR="009E2AFD" w:rsidRDefault="009E2AFD" w:rsidP="009E2AFD">
      <w:pPr>
        <w:pStyle w:val="ListParagraph"/>
        <w:numPr>
          <w:ilvl w:val="0"/>
          <w:numId w:val="28"/>
        </w:numPr>
        <w:spacing w:before="0" w:after="200" w:line="276" w:lineRule="auto"/>
        <w:rPr>
          <w:color w:val="auto"/>
        </w:rPr>
      </w:pPr>
      <w:r w:rsidRPr="009E2AFD">
        <w:rPr>
          <w:color w:val="auto"/>
        </w:rPr>
        <w:t>Valley Youth House</w:t>
      </w:r>
    </w:p>
    <w:p w14:paraId="072FF012" w14:textId="0BD182A6" w:rsidR="00EF5E45" w:rsidRDefault="00EF5E45" w:rsidP="009E2AFD">
      <w:pPr>
        <w:pStyle w:val="ListParagraph"/>
        <w:numPr>
          <w:ilvl w:val="0"/>
          <w:numId w:val="28"/>
        </w:numPr>
        <w:spacing w:before="0" w:after="200" w:line="276" w:lineRule="auto"/>
        <w:rPr>
          <w:color w:val="auto"/>
        </w:rPr>
      </w:pPr>
      <w:r>
        <w:rPr>
          <w:color w:val="auto"/>
        </w:rPr>
        <w:t>Warwick Family Services</w:t>
      </w:r>
    </w:p>
    <w:p w14:paraId="5261B50E" w14:textId="77777777" w:rsidR="009E2AFD" w:rsidRPr="009E2AFD" w:rsidRDefault="009E2AFD" w:rsidP="009E2AFD">
      <w:pPr>
        <w:rPr>
          <w:color w:val="auto"/>
        </w:rPr>
      </w:pPr>
    </w:p>
    <w:p w14:paraId="096BB966" w14:textId="52B41EE8" w:rsidR="009E2AFD" w:rsidRPr="009E2AFD" w:rsidRDefault="00CD3888" w:rsidP="009E2AFD">
      <w:pPr>
        <w:rPr>
          <w:b/>
          <w:color w:val="auto"/>
        </w:rPr>
      </w:pPr>
      <w:r>
        <w:rPr>
          <w:noProof/>
          <w:lang w:eastAsia="en-US"/>
        </w:rPr>
        <w:drawing>
          <wp:anchor distT="0" distB="0" distL="114300" distR="114300" simplePos="0" relativeHeight="251663360" behindDoc="0" locked="0" layoutInCell="1" allowOverlap="1" wp14:anchorId="7A6F5D25" wp14:editId="41FAF473">
            <wp:simplePos x="0" y="0"/>
            <wp:positionH relativeFrom="column">
              <wp:posOffset>411480</wp:posOffset>
            </wp:positionH>
            <wp:positionV relativeFrom="paragraph">
              <wp:posOffset>245110</wp:posOffset>
            </wp:positionV>
            <wp:extent cx="1127760" cy="1127760"/>
            <wp:effectExtent l="323850" t="323850" r="320040" b="3200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18">
                      <a:extLst>
                        <a:ext uri="{28A0092B-C50C-407E-A947-70E740481C1C}">
                          <a14:useLocalDpi xmlns:a14="http://schemas.microsoft.com/office/drawing/2010/main" val="0"/>
                        </a:ext>
                      </a:extLst>
                    </a:blip>
                    <a:stretch>
                      <a:fillRect/>
                    </a:stretch>
                  </pic:blipFill>
                  <pic:spPr>
                    <a:xfrm>
                      <a:off x="0" y="0"/>
                      <a:ext cx="1127760" cy="1127760"/>
                    </a:xfrm>
                    <a:prstGeom prst="round2DiagRect">
                      <a:avLst>
                        <a:gd name="adj1" fmla="val 16667"/>
                        <a:gd name="adj2" fmla="val 0"/>
                      </a:avLst>
                    </a:prstGeom>
                    <a:ln w="88900" cap="sq">
                      <a:solidFill>
                        <a:schemeClr val="accent6"/>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9E2AFD" w:rsidRPr="009E2AFD">
        <w:rPr>
          <w:b/>
          <w:color w:val="auto"/>
        </w:rPr>
        <w:t>Shelters and Housing</w:t>
      </w:r>
    </w:p>
    <w:p w14:paraId="04B43355" w14:textId="77777777" w:rsidR="009E2AFD" w:rsidRPr="009E2AFD" w:rsidRDefault="009E2AFD" w:rsidP="009E2AFD">
      <w:pPr>
        <w:pStyle w:val="ListParagraph"/>
        <w:numPr>
          <w:ilvl w:val="0"/>
          <w:numId w:val="29"/>
        </w:numPr>
        <w:spacing w:before="0" w:after="200" w:line="276" w:lineRule="auto"/>
        <w:rPr>
          <w:color w:val="auto"/>
        </w:rPr>
      </w:pPr>
      <w:r w:rsidRPr="009E2AFD">
        <w:rPr>
          <w:color w:val="auto"/>
        </w:rPr>
        <w:t>3</w:t>
      </w:r>
      <w:r w:rsidRPr="009E2AFD">
        <w:rPr>
          <w:color w:val="auto"/>
          <w:vertAlign w:val="superscript"/>
        </w:rPr>
        <w:t>rd</w:t>
      </w:r>
      <w:r w:rsidRPr="009E2AFD">
        <w:rPr>
          <w:color w:val="auto"/>
        </w:rPr>
        <w:t xml:space="preserve"> Street Alliance for Women &amp; Children</w:t>
      </w:r>
    </w:p>
    <w:p w14:paraId="1021FCFA" w14:textId="77777777" w:rsidR="009E2AFD" w:rsidRPr="009E2AFD" w:rsidRDefault="009E2AFD" w:rsidP="009E2AFD">
      <w:pPr>
        <w:pStyle w:val="ListParagraph"/>
        <w:numPr>
          <w:ilvl w:val="0"/>
          <w:numId w:val="29"/>
        </w:numPr>
        <w:spacing w:before="0" w:after="200" w:line="276" w:lineRule="auto"/>
        <w:rPr>
          <w:color w:val="auto"/>
        </w:rPr>
      </w:pPr>
      <w:r w:rsidRPr="009E2AFD">
        <w:rPr>
          <w:color w:val="auto"/>
        </w:rPr>
        <w:t>6</w:t>
      </w:r>
      <w:r w:rsidRPr="009E2AFD">
        <w:rPr>
          <w:color w:val="auto"/>
          <w:vertAlign w:val="superscript"/>
        </w:rPr>
        <w:t>th</w:t>
      </w:r>
      <w:r w:rsidRPr="009E2AFD">
        <w:rPr>
          <w:color w:val="auto"/>
        </w:rPr>
        <w:t xml:space="preserve"> Street Shelter</w:t>
      </w:r>
    </w:p>
    <w:p w14:paraId="02F2C609" w14:textId="77777777" w:rsidR="009E2AFD" w:rsidRPr="009E2AFD" w:rsidRDefault="009E2AFD" w:rsidP="009E2AFD">
      <w:pPr>
        <w:pStyle w:val="ListParagraph"/>
        <w:numPr>
          <w:ilvl w:val="0"/>
          <w:numId w:val="29"/>
        </w:numPr>
        <w:spacing w:before="0" w:after="200" w:line="276" w:lineRule="auto"/>
        <w:rPr>
          <w:color w:val="auto"/>
        </w:rPr>
      </w:pPr>
      <w:r w:rsidRPr="009E2AFD">
        <w:rPr>
          <w:color w:val="auto"/>
        </w:rPr>
        <w:t>Allentown Rescue Mission</w:t>
      </w:r>
    </w:p>
    <w:p w14:paraId="36A3F820" w14:textId="351A7AF9" w:rsidR="009E2AFD" w:rsidRDefault="009E2AFD" w:rsidP="009E2AFD">
      <w:pPr>
        <w:pStyle w:val="ListParagraph"/>
        <w:numPr>
          <w:ilvl w:val="0"/>
          <w:numId w:val="29"/>
        </w:numPr>
        <w:spacing w:before="0" w:after="200" w:line="276" w:lineRule="auto"/>
        <w:rPr>
          <w:color w:val="auto"/>
        </w:rPr>
      </w:pPr>
      <w:r w:rsidRPr="009E2AFD">
        <w:rPr>
          <w:color w:val="auto"/>
        </w:rPr>
        <w:t>American Red Cross</w:t>
      </w:r>
    </w:p>
    <w:p w14:paraId="53EC6F1C" w14:textId="681F75B6" w:rsidR="008B7BB3" w:rsidRDefault="008B7BB3" w:rsidP="009E2AFD">
      <w:pPr>
        <w:pStyle w:val="ListParagraph"/>
        <w:numPr>
          <w:ilvl w:val="0"/>
          <w:numId w:val="29"/>
        </w:numPr>
        <w:spacing w:before="0" w:after="200" w:line="276" w:lineRule="auto"/>
        <w:rPr>
          <w:color w:val="auto"/>
        </w:rPr>
      </w:pPr>
      <w:r>
        <w:rPr>
          <w:color w:val="auto"/>
        </w:rPr>
        <w:t>Bucks County Prison</w:t>
      </w:r>
    </w:p>
    <w:p w14:paraId="79DEBDA6" w14:textId="63469106" w:rsidR="003D5A73" w:rsidRPr="009E2AFD" w:rsidRDefault="008B7BB3" w:rsidP="009E2AFD">
      <w:pPr>
        <w:pStyle w:val="ListParagraph"/>
        <w:numPr>
          <w:ilvl w:val="0"/>
          <w:numId w:val="29"/>
        </w:numPr>
        <w:spacing w:before="0" w:after="200" w:line="276" w:lineRule="auto"/>
        <w:rPr>
          <w:color w:val="auto"/>
        </w:rPr>
      </w:pPr>
      <w:r>
        <w:rPr>
          <w:color w:val="auto"/>
        </w:rPr>
        <w:t xml:space="preserve">Mary’s Shelter - </w:t>
      </w:r>
      <w:r w:rsidR="003D5A73">
        <w:rPr>
          <w:color w:val="auto"/>
        </w:rPr>
        <w:t xml:space="preserve">Cay </w:t>
      </w:r>
      <w:proofErr w:type="spellStart"/>
      <w:r w:rsidR="003D5A73">
        <w:rPr>
          <w:color w:val="auto"/>
        </w:rPr>
        <w:t>Galgon</w:t>
      </w:r>
      <w:proofErr w:type="spellEnd"/>
      <w:r w:rsidR="003D5A73">
        <w:rPr>
          <w:color w:val="auto"/>
        </w:rPr>
        <w:t xml:space="preserve"> Center</w:t>
      </w:r>
    </w:p>
    <w:p w14:paraId="08940CAC" w14:textId="77777777" w:rsidR="009E2AFD" w:rsidRDefault="009E2AFD" w:rsidP="009E2AFD">
      <w:pPr>
        <w:pStyle w:val="ListParagraph"/>
        <w:numPr>
          <w:ilvl w:val="0"/>
          <w:numId w:val="29"/>
        </w:numPr>
        <w:spacing w:before="0" w:after="200" w:line="276" w:lineRule="auto"/>
        <w:rPr>
          <w:color w:val="auto"/>
        </w:rPr>
      </w:pPr>
      <w:r w:rsidRPr="009E2AFD">
        <w:rPr>
          <w:color w:val="auto"/>
        </w:rPr>
        <w:t>Hamilton Services Group Inc.</w:t>
      </w:r>
    </w:p>
    <w:p w14:paraId="134BB320" w14:textId="60AD77EE" w:rsidR="003D5A73" w:rsidRPr="009E2AFD" w:rsidRDefault="003D5A73" w:rsidP="009E2AFD">
      <w:pPr>
        <w:pStyle w:val="ListParagraph"/>
        <w:numPr>
          <w:ilvl w:val="0"/>
          <w:numId w:val="29"/>
        </w:numPr>
        <w:spacing w:before="0" w:after="200" w:line="276" w:lineRule="auto"/>
        <w:rPr>
          <w:color w:val="auto"/>
        </w:rPr>
      </w:pPr>
      <w:r>
        <w:rPr>
          <w:color w:val="auto"/>
        </w:rPr>
        <w:t>Mary’s Shelter</w:t>
      </w:r>
    </w:p>
    <w:p w14:paraId="32B6DA88" w14:textId="77777777" w:rsidR="009E2AFD" w:rsidRPr="009E2AFD" w:rsidRDefault="009E2AFD" w:rsidP="009E2AFD">
      <w:pPr>
        <w:pStyle w:val="ListParagraph"/>
        <w:numPr>
          <w:ilvl w:val="0"/>
          <w:numId w:val="29"/>
        </w:numPr>
        <w:spacing w:before="0" w:after="200" w:line="276" w:lineRule="auto"/>
        <w:rPr>
          <w:color w:val="auto"/>
        </w:rPr>
      </w:pPr>
      <w:r w:rsidRPr="009E2AFD">
        <w:rPr>
          <w:color w:val="auto"/>
        </w:rPr>
        <w:t>New Bethany Ministries</w:t>
      </w:r>
    </w:p>
    <w:p w14:paraId="2BEA6827" w14:textId="77777777" w:rsidR="009E2AFD" w:rsidRDefault="009E2AFD" w:rsidP="009E2AFD">
      <w:pPr>
        <w:pStyle w:val="ListParagraph"/>
        <w:numPr>
          <w:ilvl w:val="0"/>
          <w:numId w:val="29"/>
        </w:numPr>
        <w:spacing w:before="0" w:after="200" w:line="276" w:lineRule="auto"/>
        <w:rPr>
          <w:color w:val="auto"/>
        </w:rPr>
      </w:pPr>
      <w:r w:rsidRPr="009E2AFD">
        <w:rPr>
          <w:color w:val="auto"/>
        </w:rPr>
        <w:lastRenderedPageBreak/>
        <w:t>Northampton &amp; Lehigh County Prison</w:t>
      </w:r>
    </w:p>
    <w:p w14:paraId="07C8D0B1" w14:textId="3A7A49C4" w:rsidR="003D5A73" w:rsidRDefault="003D5A73" w:rsidP="009E2AFD">
      <w:pPr>
        <w:pStyle w:val="ListParagraph"/>
        <w:numPr>
          <w:ilvl w:val="0"/>
          <w:numId w:val="29"/>
        </w:numPr>
        <w:spacing w:before="0" w:after="200" w:line="276" w:lineRule="auto"/>
        <w:rPr>
          <w:color w:val="auto"/>
        </w:rPr>
      </w:pPr>
      <w:r>
        <w:rPr>
          <w:color w:val="auto"/>
        </w:rPr>
        <w:t>Pathways</w:t>
      </w:r>
    </w:p>
    <w:p w14:paraId="006CAA1E" w14:textId="2F30AF72" w:rsidR="008B7BB3" w:rsidRDefault="008B7BB3" w:rsidP="009E2AFD">
      <w:pPr>
        <w:pStyle w:val="ListParagraph"/>
        <w:numPr>
          <w:ilvl w:val="0"/>
          <w:numId w:val="29"/>
        </w:numPr>
        <w:spacing w:before="0" w:after="200" w:line="276" w:lineRule="auto"/>
        <w:rPr>
          <w:color w:val="auto"/>
        </w:rPr>
      </w:pPr>
      <w:r>
        <w:rPr>
          <w:color w:val="auto"/>
        </w:rPr>
        <w:t>Roof Over Family Shelter</w:t>
      </w:r>
    </w:p>
    <w:p w14:paraId="5AAA645A" w14:textId="77777777" w:rsidR="009E2AFD" w:rsidRPr="009E2AFD" w:rsidRDefault="009E2AFD" w:rsidP="009E2AFD">
      <w:pPr>
        <w:pStyle w:val="ListParagraph"/>
        <w:numPr>
          <w:ilvl w:val="0"/>
          <w:numId w:val="29"/>
        </w:numPr>
        <w:spacing w:before="0" w:after="200" w:line="276" w:lineRule="auto"/>
        <w:rPr>
          <w:color w:val="auto"/>
        </w:rPr>
      </w:pPr>
      <w:r w:rsidRPr="009E2AFD">
        <w:rPr>
          <w:color w:val="auto"/>
        </w:rPr>
        <w:t>Safe Harbor</w:t>
      </w:r>
    </w:p>
    <w:p w14:paraId="55D8B5C6" w14:textId="1A9D40D7" w:rsidR="009E2AFD" w:rsidRPr="009E2AFD" w:rsidRDefault="009E2AFD" w:rsidP="009E2AFD">
      <w:pPr>
        <w:pStyle w:val="ListParagraph"/>
        <w:numPr>
          <w:ilvl w:val="0"/>
          <w:numId w:val="29"/>
        </w:numPr>
        <w:spacing w:before="0" w:after="200" w:line="276" w:lineRule="auto"/>
        <w:rPr>
          <w:color w:val="auto"/>
        </w:rPr>
      </w:pPr>
      <w:r w:rsidRPr="009E2AFD">
        <w:rPr>
          <w:color w:val="auto"/>
        </w:rPr>
        <w:t>Salisbury House</w:t>
      </w:r>
      <w:r w:rsidR="00EF5E45">
        <w:rPr>
          <w:color w:val="auto"/>
        </w:rPr>
        <w:t>-Behavioral Health</w:t>
      </w:r>
    </w:p>
    <w:p w14:paraId="75C2480A" w14:textId="77777777" w:rsidR="009E2AFD" w:rsidRPr="009E2AFD" w:rsidRDefault="009E2AFD" w:rsidP="009E2AFD">
      <w:pPr>
        <w:pStyle w:val="ListParagraph"/>
        <w:numPr>
          <w:ilvl w:val="0"/>
          <w:numId w:val="29"/>
        </w:numPr>
        <w:spacing w:before="0" w:after="200" w:line="276" w:lineRule="auto"/>
        <w:rPr>
          <w:color w:val="auto"/>
        </w:rPr>
      </w:pPr>
      <w:r w:rsidRPr="009E2AFD">
        <w:rPr>
          <w:color w:val="auto"/>
        </w:rPr>
        <w:t>Salvation Army Hospitality House</w:t>
      </w:r>
    </w:p>
    <w:p w14:paraId="3952A30A" w14:textId="77777777" w:rsidR="009E2AFD" w:rsidRPr="009E2AFD" w:rsidRDefault="009E2AFD" w:rsidP="009E2AFD">
      <w:pPr>
        <w:pStyle w:val="ListParagraph"/>
        <w:numPr>
          <w:ilvl w:val="0"/>
          <w:numId w:val="29"/>
        </w:numPr>
        <w:spacing w:before="0" w:after="200" w:line="276" w:lineRule="auto"/>
        <w:rPr>
          <w:color w:val="auto"/>
        </w:rPr>
      </w:pPr>
      <w:r w:rsidRPr="009E2AFD">
        <w:rPr>
          <w:color w:val="auto"/>
        </w:rPr>
        <w:t>Section 8 Program</w:t>
      </w:r>
    </w:p>
    <w:p w14:paraId="324596C4" w14:textId="3A038E24" w:rsidR="009E2AFD" w:rsidRDefault="009E2AFD" w:rsidP="009E2AFD">
      <w:pPr>
        <w:pStyle w:val="ListParagraph"/>
        <w:numPr>
          <w:ilvl w:val="0"/>
          <w:numId w:val="29"/>
        </w:numPr>
        <w:spacing w:before="0" w:after="200" w:line="276" w:lineRule="auto"/>
        <w:rPr>
          <w:color w:val="auto"/>
        </w:rPr>
      </w:pPr>
      <w:r w:rsidRPr="009E2AFD">
        <w:rPr>
          <w:color w:val="auto"/>
        </w:rPr>
        <w:t>Step by Step</w:t>
      </w:r>
    </w:p>
    <w:p w14:paraId="3570BC7E" w14:textId="423F1C14" w:rsidR="0031672F" w:rsidRPr="009E2AFD" w:rsidRDefault="0031672F" w:rsidP="009E2AFD">
      <w:pPr>
        <w:pStyle w:val="ListParagraph"/>
        <w:numPr>
          <w:ilvl w:val="0"/>
          <w:numId w:val="29"/>
        </w:numPr>
        <w:spacing w:before="0" w:after="200" w:line="276" w:lineRule="auto"/>
        <w:rPr>
          <w:color w:val="auto"/>
        </w:rPr>
      </w:pPr>
      <w:r>
        <w:rPr>
          <w:color w:val="auto"/>
        </w:rPr>
        <w:t>Turner Street Apartments</w:t>
      </w:r>
    </w:p>
    <w:p w14:paraId="32B5B8C4" w14:textId="77777777" w:rsidR="009E2AFD" w:rsidRPr="009E2AFD" w:rsidRDefault="009E2AFD" w:rsidP="009E2AFD">
      <w:pPr>
        <w:pStyle w:val="ListParagraph"/>
        <w:numPr>
          <w:ilvl w:val="0"/>
          <w:numId w:val="29"/>
        </w:numPr>
        <w:spacing w:before="0" w:after="200" w:line="276" w:lineRule="auto"/>
        <w:rPr>
          <w:color w:val="auto"/>
        </w:rPr>
      </w:pPr>
      <w:r w:rsidRPr="009E2AFD">
        <w:rPr>
          <w:color w:val="auto"/>
        </w:rPr>
        <w:t>Turning Point</w:t>
      </w:r>
    </w:p>
    <w:p w14:paraId="007E0FB3" w14:textId="77777777" w:rsidR="009E2AFD" w:rsidRPr="009E2AFD" w:rsidRDefault="009E2AFD" w:rsidP="009E2AFD">
      <w:pPr>
        <w:pStyle w:val="ListParagraph"/>
        <w:numPr>
          <w:ilvl w:val="0"/>
          <w:numId w:val="29"/>
        </w:numPr>
        <w:spacing w:before="0" w:after="200" w:line="276" w:lineRule="auto"/>
        <w:rPr>
          <w:color w:val="auto"/>
        </w:rPr>
      </w:pPr>
      <w:r w:rsidRPr="009E2AFD">
        <w:rPr>
          <w:color w:val="auto"/>
        </w:rPr>
        <w:t>Valley Youth House Shelter</w:t>
      </w:r>
    </w:p>
    <w:p w14:paraId="78A69B7A" w14:textId="796E03F0" w:rsidR="009E2AFD" w:rsidRPr="009E2AFD" w:rsidRDefault="00CD3888" w:rsidP="009E2AFD">
      <w:pPr>
        <w:rPr>
          <w:b/>
          <w:color w:val="auto"/>
        </w:rPr>
      </w:pPr>
      <w:r>
        <w:rPr>
          <w:noProof/>
          <w:lang w:eastAsia="en-US"/>
        </w:rPr>
        <w:drawing>
          <wp:anchor distT="0" distB="0" distL="114300" distR="114300" simplePos="0" relativeHeight="251664384" behindDoc="0" locked="0" layoutInCell="1" allowOverlap="1" wp14:anchorId="63AE830E" wp14:editId="5D96F62F">
            <wp:simplePos x="0" y="0"/>
            <wp:positionH relativeFrom="column">
              <wp:posOffset>497205</wp:posOffset>
            </wp:positionH>
            <wp:positionV relativeFrom="paragraph">
              <wp:posOffset>274320</wp:posOffset>
            </wp:positionV>
            <wp:extent cx="1129030" cy="1127760"/>
            <wp:effectExtent l="323850" t="323850" r="318770" b="3200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29030" cy="1127760"/>
                    </a:xfrm>
                    <a:prstGeom prst="round2DiagRect">
                      <a:avLst>
                        <a:gd name="adj1" fmla="val 16667"/>
                        <a:gd name="adj2" fmla="val 0"/>
                      </a:avLst>
                    </a:prstGeom>
                    <a:ln w="88900" cap="sq">
                      <a:solidFill>
                        <a:srgbClr val="9D936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9E2AFD" w:rsidRPr="009E2AFD">
        <w:rPr>
          <w:b/>
          <w:color w:val="auto"/>
        </w:rPr>
        <w:t>Health and Medical</w:t>
      </w:r>
    </w:p>
    <w:p w14:paraId="2AA790C8" w14:textId="09E0D490" w:rsidR="009E2AFD" w:rsidRPr="009E2AFD" w:rsidRDefault="009E2AFD" w:rsidP="009E2AFD">
      <w:pPr>
        <w:pStyle w:val="ListParagraph"/>
        <w:numPr>
          <w:ilvl w:val="0"/>
          <w:numId w:val="30"/>
        </w:numPr>
        <w:spacing w:before="0" w:after="200" w:line="276" w:lineRule="auto"/>
        <w:rPr>
          <w:color w:val="auto"/>
        </w:rPr>
      </w:pPr>
      <w:r w:rsidRPr="009E2AFD">
        <w:rPr>
          <w:color w:val="auto"/>
        </w:rPr>
        <w:t>Allentown Health Bureau</w:t>
      </w:r>
    </w:p>
    <w:p w14:paraId="796A0D10" w14:textId="6602BE00" w:rsidR="009E2AFD" w:rsidRPr="009E2AFD" w:rsidRDefault="0088642E" w:rsidP="009E2AFD">
      <w:pPr>
        <w:pStyle w:val="ListParagraph"/>
        <w:numPr>
          <w:ilvl w:val="0"/>
          <w:numId w:val="30"/>
        </w:numPr>
        <w:spacing w:before="0" w:after="200" w:line="276" w:lineRule="auto"/>
        <w:rPr>
          <w:color w:val="auto"/>
        </w:rPr>
      </w:pPr>
      <w:r w:rsidRPr="009E2AFD">
        <w:rPr>
          <w:color w:val="auto"/>
        </w:rPr>
        <w:t>AmeriHealth</w:t>
      </w:r>
      <w:r w:rsidR="009E2AFD" w:rsidRPr="009E2AFD">
        <w:rPr>
          <w:color w:val="auto"/>
        </w:rPr>
        <w:t xml:space="preserve"> Caritas</w:t>
      </w:r>
    </w:p>
    <w:p w14:paraId="748418CB" w14:textId="0E704D78" w:rsidR="009E2AFD" w:rsidRPr="009E2AFD" w:rsidRDefault="0088642E" w:rsidP="009E2AFD">
      <w:pPr>
        <w:pStyle w:val="ListParagraph"/>
        <w:numPr>
          <w:ilvl w:val="0"/>
          <w:numId w:val="30"/>
        </w:numPr>
        <w:spacing w:before="0" w:after="200" w:line="276" w:lineRule="auto"/>
        <w:rPr>
          <w:color w:val="auto"/>
        </w:rPr>
      </w:pPr>
      <w:r w:rsidRPr="009E2AFD">
        <w:rPr>
          <w:color w:val="auto"/>
        </w:rPr>
        <w:t>AmeriHealth</w:t>
      </w:r>
      <w:r w:rsidR="009E2AFD" w:rsidRPr="009E2AFD">
        <w:rPr>
          <w:color w:val="auto"/>
        </w:rPr>
        <w:t xml:space="preserve"> Mercy</w:t>
      </w:r>
    </w:p>
    <w:p w14:paraId="0AB818DD" w14:textId="77777777" w:rsidR="009E2AFD" w:rsidRPr="009E2AFD" w:rsidRDefault="009E2AFD" w:rsidP="009E2AFD">
      <w:pPr>
        <w:pStyle w:val="ListParagraph"/>
        <w:numPr>
          <w:ilvl w:val="0"/>
          <w:numId w:val="30"/>
        </w:numPr>
        <w:spacing w:before="0" w:after="200" w:line="276" w:lineRule="auto"/>
        <w:rPr>
          <w:color w:val="auto"/>
        </w:rPr>
      </w:pPr>
      <w:r w:rsidRPr="009E2AFD">
        <w:rPr>
          <w:color w:val="auto"/>
        </w:rPr>
        <w:t>Autism Support Group</w:t>
      </w:r>
    </w:p>
    <w:p w14:paraId="539E862A" w14:textId="77777777" w:rsidR="009E2AFD" w:rsidRPr="009E2AFD" w:rsidRDefault="009E2AFD" w:rsidP="009E2AFD">
      <w:pPr>
        <w:pStyle w:val="ListParagraph"/>
        <w:numPr>
          <w:ilvl w:val="0"/>
          <w:numId w:val="30"/>
        </w:numPr>
        <w:spacing w:before="0" w:after="200" w:line="276" w:lineRule="auto"/>
        <w:rPr>
          <w:color w:val="auto"/>
        </w:rPr>
      </w:pPr>
      <w:r w:rsidRPr="009E2AFD">
        <w:rPr>
          <w:color w:val="auto"/>
        </w:rPr>
        <w:t>CHIP</w:t>
      </w:r>
    </w:p>
    <w:p w14:paraId="038DD5B9" w14:textId="77777777" w:rsidR="009E2AFD" w:rsidRPr="009E2AFD" w:rsidRDefault="009E2AFD" w:rsidP="009E2AFD">
      <w:pPr>
        <w:pStyle w:val="ListParagraph"/>
        <w:numPr>
          <w:ilvl w:val="0"/>
          <w:numId w:val="30"/>
        </w:numPr>
        <w:spacing w:before="0" w:after="200" w:line="276" w:lineRule="auto"/>
        <w:rPr>
          <w:color w:val="auto"/>
        </w:rPr>
      </w:pPr>
      <w:r w:rsidRPr="009E2AFD">
        <w:rPr>
          <w:color w:val="auto"/>
        </w:rPr>
        <w:t>CHOP</w:t>
      </w:r>
    </w:p>
    <w:p w14:paraId="734CD33A" w14:textId="77777777" w:rsidR="009E2AFD" w:rsidRPr="009E2AFD" w:rsidRDefault="009E2AFD" w:rsidP="009E2AFD">
      <w:pPr>
        <w:pStyle w:val="ListParagraph"/>
        <w:numPr>
          <w:ilvl w:val="0"/>
          <w:numId w:val="30"/>
        </w:numPr>
        <w:spacing w:before="0" w:after="200" w:line="276" w:lineRule="auto"/>
        <w:rPr>
          <w:color w:val="auto"/>
        </w:rPr>
      </w:pPr>
      <w:r w:rsidRPr="009E2AFD">
        <w:rPr>
          <w:color w:val="auto"/>
        </w:rPr>
        <w:t>Children’s Dental Association</w:t>
      </w:r>
    </w:p>
    <w:p w14:paraId="46AA2706" w14:textId="15621836" w:rsidR="009E2AFD" w:rsidRDefault="009E2AFD" w:rsidP="009E2AFD">
      <w:pPr>
        <w:pStyle w:val="ListParagraph"/>
        <w:numPr>
          <w:ilvl w:val="0"/>
          <w:numId w:val="30"/>
        </w:numPr>
        <w:spacing w:before="0" w:after="200" w:line="276" w:lineRule="auto"/>
        <w:rPr>
          <w:color w:val="auto"/>
        </w:rPr>
      </w:pPr>
      <w:r w:rsidRPr="009E2AFD">
        <w:rPr>
          <w:color w:val="auto"/>
        </w:rPr>
        <w:t>D &amp; A Intake</w:t>
      </w:r>
    </w:p>
    <w:p w14:paraId="6F479945" w14:textId="7FD145C7" w:rsidR="0031672F" w:rsidRDefault="0031672F" w:rsidP="009E2AFD">
      <w:pPr>
        <w:pStyle w:val="ListParagraph"/>
        <w:numPr>
          <w:ilvl w:val="0"/>
          <w:numId w:val="30"/>
        </w:numPr>
        <w:spacing w:before="0" w:after="200" w:line="276" w:lineRule="auto"/>
        <w:rPr>
          <w:color w:val="auto"/>
        </w:rPr>
      </w:pPr>
      <w:r>
        <w:rPr>
          <w:color w:val="auto"/>
        </w:rPr>
        <w:t>Dental Dreams</w:t>
      </w:r>
    </w:p>
    <w:p w14:paraId="08A7E4E1" w14:textId="77777777" w:rsidR="009E2AFD" w:rsidRPr="009E2AFD" w:rsidRDefault="009E2AFD" w:rsidP="009E2AFD">
      <w:pPr>
        <w:pStyle w:val="ListParagraph"/>
        <w:numPr>
          <w:ilvl w:val="0"/>
          <w:numId w:val="30"/>
        </w:numPr>
        <w:spacing w:before="0" w:after="200" w:line="276" w:lineRule="auto"/>
        <w:rPr>
          <w:color w:val="auto"/>
        </w:rPr>
      </w:pPr>
      <w:r w:rsidRPr="009E2AFD">
        <w:rPr>
          <w:color w:val="auto"/>
        </w:rPr>
        <w:t>Easton Hospital</w:t>
      </w:r>
    </w:p>
    <w:p w14:paraId="395BD9C4" w14:textId="77777777" w:rsidR="009E2AFD" w:rsidRPr="009E2AFD" w:rsidRDefault="009E2AFD" w:rsidP="009E2AFD">
      <w:pPr>
        <w:pStyle w:val="ListParagraph"/>
        <w:numPr>
          <w:ilvl w:val="0"/>
          <w:numId w:val="30"/>
        </w:numPr>
        <w:spacing w:before="0" w:after="200" w:line="276" w:lineRule="auto"/>
        <w:rPr>
          <w:color w:val="auto"/>
        </w:rPr>
      </w:pPr>
      <w:proofErr w:type="spellStart"/>
      <w:r w:rsidRPr="009E2AFD">
        <w:rPr>
          <w:color w:val="auto"/>
        </w:rPr>
        <w:t>Eyeland</w:t>
      </w:r>
      <w:proofErr w:type="spellEnd"/>
    </w:p>
    <w:p w14:paraId="13BE0A13" w14:textId="77777777" w:rsidR="009E2AFD" w:rsidRPr="009E2AFD" w:rsidRDefault="009E2AFD" w:rsidP="009E2AFD">
      <w:pPr>
        <w:pStyle w:val="ListParagraph"/>
        <w:numPr>
          <w:ilvl w:val="0"/>
          <w:numId w:val="30"/>
        </w:numPr>
        <w:spacing w:before="0" w:after="200" w:line="276" w:lineRule="auto"/>
        <w:rPr>
          <w:color w:val="auto"/>
        </w:rPr>
      </w:pPr>
      <w:r w:rsidRPr="009E2AFD">
        <w:rPr>
          <w:color w:val="auto"/>
        </w:rPr>
        <w:t>Forensic Treatment Specialists</w:t>
      </w:r>
    </w:p>
    <w:p w14:paraId="7C953485" w14:textId="77777777" w:rsidR="009E2AFD" w:rsidRPr="009E2AFD" w:rsidRDefault="009E2AFD" w:rsidP="009E2AFD">
      <w:pPr>
        <w:pStyle w:val="ListParagraph"/>
        <w:numPr>
          <w:ilvl w:val="0"/>
          <w:numId w:val="30"/>
        </w:numPr>
        <w:spacing w:before="0" w:after="200" w:line="276" w:lineRule="auto"/>
        <w:rPr>
          <w:color w:val="auto"/>
        </w:rPr>
      </w:pPr>
      <w:r w:rsidRPr="009E2AFD">
        <w:rPr>
          <w:color w:val="auto"/>
        </w:rPr>
        <w:t>Gateway</w:t>
      </w:r>
    </w:p>
    <w:p w14:paraId="030CC64F" w14:textId="77777777" w:rsidR="009E2AFD" w:rsidRPr="009E2AFD" w:rsidRDefault="009E2AFD" w:rsidP="009E2AFD">
      <w:pPr>
        <w:pStyle w:val="ListParagraph"/>
        <w:numPr>
          <w:ilvl w:val="0"/>
          <w:numId w:val="30"/>
        </w:numPr>
        <w:spacing w:before="0" w:after="200" w:line="276" w:lineRule="auto"/>
        <w:rPr>
          <w:color w:val="auto"/>
        </w:rPr>
      </w:pPr>
      <w:proofErr w:type="spellStart"/>
      <w:r w:rsidRPr="009E2AFD">
        <w:rPr>
          <w:color w:val="auto"/>
        </w:rPr>
        <w:t>Geisinger</w:t>
      </w:r>
      <w:proofErr w:type="spellEnd"/>
      <w:r w:rsidRPr="009E2AFD">
        <w:rPr>
          <w:color w:val="auto"/>
        </w:rPr>
        <w:t xml:space="preserve"> Medical Center</w:t>
      </w:r>
    </w:p>
    <w:p w14:paraId="1C207F12" w14:textId="77777777" w:rsidR="009E2AFD" w:rsidRPr="009E2AFD" w:rsidRDefault="009E2AFD" w:rsidP="009E2AFD">
      <w:pPr>
        <w:pStyle w:val="ListParagraph"/>
        <w:numPr>
          <w:ilvl w:val="0"/>
          <w:numId w:val="30"/>
        </w:numPr>
        <w:spacing w:before="0" w:after="200" w:line="276" w:lineRule="auto"/>
        <w:rPr>
          <w:color w:val="auto"/>
        </w:rPr>
      </w:pPr>
      <w:r w:rsidRPr="009E2AFD">
        <w:rPr>
          <w:color w:val="auto"/>
        </w:rPr>
        <w:t>Good Shepherd</w:t>
      </w:r>
    </w:p>
    <w:p w14:paraId="1B8EE8D2" w14:textId="2277605C" w:rsidR="009E2AFD" w:rsidRDefault="003722A6" w:rsidP="009E2AFD">
      <w:pPr>
        <w:pStyle w:val="ListParagraph"/>
        <w:numPr>
          <w:ilvl w:val="0"/>
          <w:numId w:val="30"/>
        </w:numPr>
        <w:spacing w:before="0" w:after="200" w:line="276" w:lineRule="auto"/>
        <w:rPr>
          <w:color w:val="auto"/>
        </w:rPr>
      </w:pPr>
      <w:proofErr w:type="spellStart"/>
      <w:r>
        <w:rPr>
          <w:color w:val="auto"/>
        </w:rPr>
        <w:t>Kidscare</w:t>
      </w:r>
      <w:proofErr w:type="spellEnd"/>
      <w:r>
        <w:rPr>
          <w:color w:val="auto"/>
        </w:rPr>
        <w:t xml:space="preserve"> Union Station in</w:t>
      </w:r>
      <w:r w:rsidR="009E2AFD" w:rsidRPr="009E2AFD">
        <w:rPr>
          <w:color w:val="auto"/>
        </w:rPr>
        <w:t xml:space="preserve"> Easton</w:t>
      </w:r>
    </w:p>
    <w:p w14:paraId="6ED58917" w14:textId="79D2C057" w:rsidR="00634A4B" w:rsidRPr="009E2AFD" w:rsidRDefault="00634A4B" w:rsidP="009E2AFD">
      <w:pPr>
        <w:pStyle w:val="ListParagraph"/>
        <w:numPr>
          <w:ilvl w:val="0"/>
          <w:numId w:val="30"/>
        </w:numPr>
        <w:spacing w:before="0" w:after="200" w:line="276" w:lineRule="auto"/>
        <w:rPr>
          <w:color w:val="auto"/>
        </w:rPr>
      </w:pPr>
      <w:proofErr w:type="spellStart"/>
      <w:r>
        <w:rPr>
          <w:color w:val="auto"/>
        </w:rPr>
        <w:t>Kidspeace</w:t>
      </w:r>
      <w:proofErr w:type="spellEnd"/>
      <w:r>
        <w:rPr>
          <w:color w:val="auto"/>
        </w:rPr>
        <w:t xml:space="preserve"> Hospital</w:t>
      </w:r>
    </w:p>
    <w:p w14:paraId="483D9633" w14:textId="365DAF22" w:rsidR="00B63892" w:rsidRPr="00B63892" w:rsidRDefault="009E2AFD" w:rsidP="00B63892">
      <w:pPr>
        <w:pStyle w:val="ListParagraph"/>
        <w:numPr>
          <w:ilvl w:val="0"/>
          <w:numId w:val="30"/>
        </w:numPr>
        <w:spacing w:before="0" w:after="200" w:line="276" w:lineRule="auto"/>
        <w:rPr>
          <w:color w:val="auto"/>
        </w:rPr>
      </w:pPr>
      <w:r w:rsidRPr="009E2AFD">
        <w:rPr>
          <w:color w:val="auto"/>
        </w:rPr>
        <w:t>Lehigh Valley Hospital</w:t>
      </w:r>
      <w:r w:rsidR="00B63892">
        <w:rPr>
          <w:color w:val="auto"/>
        </w:rPr>
        <w:t xml:space="preserve"> Network</w:t>
      </w:r>
    </w:p>
    <w:p w14:paraId="19C6558C" w14:textId="77777777" w:rsidR="009E2AFD" w:rsidRPr="009E2AFD" w:rsidRDefault="009E2AFD" w:rsidP="009E2AFD">
      <w:pPr>
        <w:pStyle w:val="ListParagraph"/>
        <w:numPr>
          <w:ilvl w:val="0"/>
          <w:numId w:val="30"/>
        </w:numPr>
        <w:spacing w:before="0" w:after="200" w:line="276" w:lineRule="auto"/>
        <w:rPr>
          <w:color w:val="auto"/>
        </w:rPr>
      </w:pPr>
      <w:r w:rsidRPr="009E2AFD">
        <w:rPr>
          <w:color w:val="auto"/>
        </w:rPr>
        <w:t>Metro Plus</w:t>
      </w:r>
    </w:p>
    <w:p w14:paraId="0B9ADCCC" w14:textId="77777777" w:rsidR="009E2AFD" w:rsidRPr="009E2AFD" w:rsidRDefault="009E2AFD" w:rsidP="009E2AFD">
      <w:pPr>
        <w:pStyle w:val="ListParagraph"/>
        <w:numPr>
          <w:ilvl w:val="0"/>
          <w:numId w:val="30"/>
        </w:numPr>
        <w:spacing w:before="0" w:after="200" w:line="276" w:lineRule="auto"/>
        <w:rPr>
          <w:color w:val="auto"/>
        </w:rPr>
      </w:pPr>
      <w:r w:rsidRPr="009E2AFD">
        <w:rPr>
          <w:color w:val="auto"/>
        </w:rPr>
        <w:t>New Directions</w:t>
      </w:r>
    </w:p>
    <w:p w14:paraId="4F1527FE" w14:textId="77777777" w:rsidR="009E2AFD" w:rsidRDefault="009E2AFD" w:rsidP="009E2AFD">
      <w:pPr>
        <w:pStyle w:val="ListParagraph"/>
        <w:numPr>
          <w:ilvl w:val="0"/>
          <w:numId w:val="30"/>
        </w:numPr>
        <w:spacing w:before="0" w:after="200" w:line="276" w:lineRule="auto"/>
        <w:rPr>
          <w:color w:val="auto"/>
        </w:rPr>
      </w:pPr>
      <w:r w:rsidRPr="009E2AFD">
        <w:rPr>
          <w:color w:val="auto"/>
        </w:rPr>
        <w:t>Outpatient Pediatrics</w:t>
      </w:r>
      <w:r w:rsidR="00EC0CB9">
        <w:rPr>
          <w:color w:val="auto"/>
        </w:rPr>
        <w:t>-LVH</w:t>
      </w:r>
    </w:p>
    <w:p w14:paraId="3096A00B" w14:textId="0D4DE703" w:rsidR="008A47DA" w:rsidRPr="008A47DA" w:rsidRDefault="008A47DA" w:rsidP="00EF7458">
      <w:pPr>
        <w:pStyle w:val="ListParagraph"/>
        <w:numPr>
          <w:ilvl w:val="0"/>
          <w:numId w:val="30"/>
        </w:numPr>
        <w:spacing w:before="0" w:after="200" w:line="276" w:lineRule="auto"/>
        <w:rPr>
          <w:color w:val="auto"/>
        </w:rPr>
      </w:pPr>
      <w:r w:rsidRPr="008A47DA">
        <w:rPr>
          <w:color w:val="auto"/>
        </w:rPr>
        <w:t>PA Department of Public Welfare</w:t>
      </w:r>
    </w:p>
    <w:p w14:paraId="79AC29B7" w14:textId="77777777" w:rsidR="009E2AFD" w:rsidRPr="009E2AFD" w:rsidRDefault="009E2AFD" w:rsidP="009E2AFD">
      <w:pPr>
        <w:pStyle w:val="ListParagraph"/>
        <w:numPr>
          <w:ilvl w:val="0"/>
          <w:numId w:val="30"/>
        </w:numPr>
        <w:spacing w:before="0" w:after="200" w:line="276" w:lineRule="auto"/>
        <w:rPr>
          <w:color w:val="auto"/>
        </w:rPr>
      </w:pPr>
      <w:r w:rsidRPr="009E2AFD">
        <w:rPr>
          <w:color w:val="auto"/>
        </w:rPr>
        <w:t>Path Nurse</w:t>
      </w:r>
    </w:p>
    <w:p w14:paraId="5CC947A4" w14:textId="77777777" w:rsidR="009E2AFD" w:rsidRPr="009E2AFD" w:rsidRDefault="009E2AFD" w:rsidP="009E2AFD">
      <w:pPr>
        <w:pStyle w:val="ListParagraph"/>
        <w:numPr>
          <w:ilvl w:val="0"/>
          <w:numId w:val="30"/>
        </w:numPr>
        <w:spacing w:before="0" w:after="200" w:line="276" w:lineRule="auto"/>
        <w:rPr>
          <w:color w:val="auto"/>
        </w:rPr>
      </w:pPr>
      <w:r w:rsidRPr="009E2AFD">
        <w:rPr>
          <w:color w:val="auto"/>
        </w:rPr>
        <w:t>Planned Parenthood</w:t>
      </w:r>
    </w:p>
    <w:p w14:paraId="30CE49A7" w14:textId="77777777" w:rsidR="009E2AFD" w:rsidRPr="009E2AFD" w:rsidRDefault="009E2AFD" w:rsidP="009E2AFD">
      <w:pPr>
        <w:pStyle w:val="ListParagraph"/>
        <w:numPr>
          <w:ilvl w:val="0"/>
          <w:numId w:val="30"/>
        </w:numPr>
        <w:spacing w:before="0" w:after="200" w:line="276" w:lineRule="auto"/>
        <w:rPr>
          <w:color w:val="auto"/>
        </w:rPr>
      </w:pPr>
      <w:r w:rsidRPr="009E2AFD">
        <w:rPr>
          <w:color w:val="auto"/>
        </w:rPr>
        <w:t>Pyramid Drug &amp; Alcohol</w:t>
      </w:r>
    </w:p>
    <w:p w14:paraId="74EC54CC" w14:textId="77777777" w:rsidR="009E2AFD" w:rsidRPr="009E2AFD" w:rsidRDefault="009E2AFD" w:rsidP="009E2AFD">
      <w:pPr>
        <w:pStyle w:val="ListParagraph"/>
        <w:numPr>
          <w:ilvl w:val="0"/>
          <w:numId w:val="30"/>
        </w:numPr>
        <w:spacing w:before="0" w:after="200" w:line="276" w:lineRule="auto"/>
        <w:rPr>
          <w:color w:val="auto"/>
        </w:rPr>
      </w:pPr>
      <w:r w:rsidRPr="009E2AFD">
        <w:rPr>
          <w:color w:val="auto"/>
        </w:rPr>
        <w:t>Quest Diagnostics</w:t>
      </w:r>
    </w:p>
    <w:p w14:paraId="297DFABD" w14:textId="77777777" w:rsidR="009E2AFD" w:rsidRPr="009E2AFD" w:rsidRDefault="009E2AFD" w:rsidP="009E2AFD">
      <w:pPr>
        <w:pStyle w:val="ListParagraph"/>
        <w:numPr>
          <w:ilvl w:val="0"/>
          <w:numId w:val="30"/>
        </w:numPr>
        <w:spacing w:before="0" w:after="200" w:line="276" w:lineRule="auto"/>
        <w:rPr>
          <w:color w:val="auto"/>
        </w:rPr>
      </w:pPr>
      <w:r w:rsidRPr="009E2AFD">
        <w:rPr>
          <w:color w:val="auto"/>
        </w:rPr>
        <w:t>St. Christopher’s Children’s Hospital</w:t>
      </w:r>
    </w:p>
    <w:p w14:paraId="6108FC66" w14:textId="77777777" w:rsidR="009E2AFD" w:rsidRPr="009E2AFD" w:rsidRDefault="009E2AFD" w:rsidP="009E2AFD">
      <w:pPr>
        <w:pStyle w:val="ListParagraph"/>
        <w:numPr>
          <w:ilvl w:val="0"/>
          <w:numId w:val="30"/>
        </w:numPr>
        <w:spacing w:before="0" w:after="200" w:line="276" w:lineRule="auto"/>
        <w:rPr>
          <w:color w:val="auto"/>
        </w:rPr>
      </w:pPr>
      <w:r w:rsidRPr="009E2AFD">
        <w:rPr>
          <w:color w:val="auto"/>
        </w:rPr>
        <w:t>St. Luke’s Dental Van</w:t>
      </w:r>
    </w:p>
    <w:p w14:paraId="30C7C9CB" w14:textId="77777777" w:rsidR="009E2AFD" w:rsidRPr="009E2AFD" w:rsidRDefault="009E2AFD" w:rsidP="009E2AFD">
      <w:pPr>
        <w:pStyle w:val="ListParagraph"/>
        <w:numPr>
          <w:ilvl w:val="0"/>
          <w:numId w:val="30"/>
        </w:numPr>
        <w:spacing w:before="0" w:after="200" w:line="276" w:lineRule="auto"/>
        <w:rPr>
          <w:color w:val="auto"/>
        </w:rPr>
      </w:pPr>
      <w:r w:rsidRPr="009E2AFD">
        <w:rPr>
          <w:color w:val="auto"/>
        </w:rPr>
        <w:t>St. Luke’s Family Practice Center</w:t>
      </w:r>
    </w:p>
    <w:p w14:paraId="7B954A6F" w14:textId="77777777" w:rsidR="009E2AFD" w:rsidRPr="009E2AFD" w:rsidRDefault="009E2AFD" w:rsidP="009E2AFD">
      <w:pPr>
        <w:pStyle w:val="ListParagraph"/>
        <w:numPr>
          <w:ilvl w:val="0"/>
          <w:numId w:val="30"/>
        </w:numPr>
        <w:spacing w:before="0" w:after="200" w:line="276" w:lineRule="auto"/>
        <w:rPr>
          <w:color w:val="auto"/>
        </w:rPr>
      </w:pPr>
      <w:r w:rsidRPr="009E2AFD">
        <w:rPr>
          <w:color w:val="auto"/>
        </w:rPr>
        <w:lastRenderedPageBreak/>
        <w:t>St. Luke’s Hospital</w:t>
      </w:r>
    </w:p>
    <w:p w14:paraId="29556E6D" w14:textId="77777777" w:rsidR="009E2AFD" w:rsidRPr="009E2AFD" w:rsidRDefault="009E2AFD" w:rsidP="009E2AFD">
      <w:pPr>
        <w:pStyle w:val="ListParagraph"/>
        <w:numPr>
          <w:ilvl w:val="0"/>
          <w:numId w:val="30"/>
        </w:numPr>
        <w:spacing w:before="0" w:after="200" w:line="276" w:lineRule="auto"/>
        <w:rPr>
          <w:color w:val="auto"/>
        </w:rPr>
      </w:pPr>
      <w:r w:rsidRPr="009E2AFD">
        <w:rPr>
          <w:color w:val="auto"/>
        </w:rPr>
        <w:t>Sacred Heart Hospital</w:t>
      </w:r>
    </w:p>
    <w:p w14:paraId="5D66401F" w14:textId="77777777" w:rsidR="009E2AFD" w:rsidRPr="009E2AFD" w:rsidRDefault="009E2AFD" w:rsidP="009E2AFD">
      <w:pPr>
        <w:pStyle w:val="ListParagraph"/>
        <w:numPr>
          <w:ilvl w:val="0"/>
          <w:numId w:val="30"/>
        </w:numPr>
        <w:spacing w:before="0" w:after="200" w:line="276" w:lineRule="auto"/>
        <w:rPr>
          <w:color w:val="auto"/>
        </w:rPr>
      </w:pPr>
      <w:r w:rsidRPr="009E2AFD">
        <w:rPr>
          <w:color w:val="auto"/>
        </w:rPr>
        <w:t>SASSI</w:t>
      </w:r>
    </w:p>
    <w:p w14:paraId="207FA410" w14:textId="77777777" w:rsidR="009E2AFD" w:rsidRDefault="009E2AFD" w:rsidP="009E2AFD">
      <w:pPr>
        <w:pStyle w:val="ListParagraph"/>
        <w:numPr>
          <w:ilvl w:val="0"/>
          <w:numId w:val="30"/>
        </w:numPr>
        <w:spacing w:before="0" w:after="200" w:line="276" w:lineRule="auto"/>
        <w:rPr>
          <w:color w:val="auto"/>
        </w:rPr>
      </w:pPr>
      <w:r w:rsidRPr="009E2AFD">
        <w:rPr>
          <w:color w:val="auto"/>
        </w:rPr>
        <w:t xml:space="preserve">Smile </w:t>
      </w:r>
      <w:proofErr w:type="spellStart"/>
      <w:r w:rsidRPr="009E2AFD">
        <w:rPr>
          <w:color w:val="auto"/>
        </w:rPr>
        <w:t>Krafters</w:t>
      </w:r>
      <w:proofErr w:type="spellEnd"/>
    </w:p>
    <w:p w14:paraId="4A143BDD" w14:textId="77777777" w:rsidR="009E2AFD" w:rsidRPr="009E2AFD" w:rsidRDefault="009E2AFD" w:rsidP="009E2AFD">
      <w:pPr>
        <w:pStyle w:val="ListParagraph"/>
        <w:numPr>
          <w:ilvl w:val="0"/>
          <w:numId w:val="30"/>
        </w:numPr>
        <w:spacing w:before="0" w:after="200" w:line="276" w:lineRule="auto"/>
        <w:rPr>
          <w:color w:val="auto"/>
        </w:rPr>
      </w:pPr>
      <w:r w:rsidRPr="009E2AFD">
        <w:rPr>
          <w:color w:val="auto"/>
        </w:rPr>
        <w:t>Visiting Nurses Association</w:t>
      </w:r>
    </w:p>
    <w:p w14:paraId="0549712B" w14:textId="77777777" w:rsidR="009E2AFD" w:rsidRPr="009E2AFD" w:rsidRDefault="009E2AFD" w:rsidP="009E2AFD">
      <w:pPr>
        <w:pStyle w:val="ListParagraph"/>
        <w:numPr>
          <w:ilvl w:val="0"/>
          <w:numId w:val="30"/>
        </w:numPr>
        <w:spacing w:before="0" w:after="200" w:line="276" w:lineRule="auto"/>
        <w:rPr>
          <w:color w:val="auto"/>
        </w:rPr>
      </w:pPr>
      <w:r w:rsidRPr="009E2AFD">
        <w:rPr>
          <w:color w:val="auto"/>
        </w:rPr>
        <w:t>Vital Records</w:t>
      </w:r>
    </w:p>
    <w:p w14:paraId="77549258" w14:textId="33CEDF41" w:rsidR="00502667" w:rsidRPr="00596784" w:rsidRDefault="009E2AFD" w:rsidP="00596784">
      <w:pPr>
        <w:pStyle w:val="ListParagraph"/>
        <w:numPr>
          <w:ilvl w:val="0"/>
          <w:numId w:val="30"/>
        </w:numPr>
        <w:spacing w:before="0" w:after="200" w:line="276" w:lineRule="auto"/>
      </w:pPr>
      <w:r w:rsidRPr="006C6606">
        <w:rPr>
          <w:color w:val="auto"/>
        </w:rPr>
        <w:t>White Deer Run</w:t>
      </w:r>
    </w:p>
    <w:p w14:paraId="22579A14" w14:textId="6F773BBA" w:rsidR="00596784" w:rsidRDefault="00596784" w:rsidP="00596784">
      <w:pPr>
        <w:pStyle w:val="Heading1"/>
      </w:pPr>
      <w:bookmarkStart w:id="2" w:name="_Toc494288221"/>
      <w:r>
        <w:lastRenderedPageBreak/>
        <w:t>Family Stories</w:t>
      </w:r>
      <w:bookmarkEnd w:id="2"/>
    </w:p>
    <w:p w14:paraId="4C3B3FC9" w14:textId="484487B2" w:rsidR="00970B66" w:rsidRPr="00970B66" w:rsidRDefault="00970B66" w:rsidP="00970B66">
      <w:pPr>
        <w:pStyle w:val="Heading2"/>
      </w:pPr>
      <w:r>
        <w:t>Whitley Family Reunion</w:t>
      </w:r>
    </w:p>
    <w:p w14:paraId="046B7709" w14:textId="77777777" w:rsidR="00973885" w:rsidRPr="00973885" w:rsidRDefault="00973885" w:rsidP="00973885">
      <w:pPr>
        <w:rPr>
          <w:rFonts w:cs="Arial"/>
        </w:rPr>
      </w:pPr>
      <w:r w:rsidRPr="00973885">
        <w:rPr>
          <w:rFonts w:cs="Arial"/>
        </w:rPr>
        <w:t xml:space="preserve">LVFT’s involvement with the Whitley family began after the parents, Teddy and Tanya, were released from incarceration. The couple had been arrested and jailed for retail theft and drug possession. On top of their criminal history, they also battled drug addiction over the course of a number of years. After approximately a year in prison, the couple came out with a new mindset, a mindset centered on keeping their family together. That family included six children: Mario, Alec, Carlton, Austin, Amanda, and Ashtyn. The children ranged in age from 3 years to 14 years old. At the time of their release, the six children were in foster care, split between two different foster homes and attending school in two different school districts. </w:t>
      </w:r>
    </w:p>
    <w:p w14:paraId="29C244E6" w14:textId="77777777" w:rsidR="00973885" w:rsidRPr="00973885" w:rsidRDefault="00973885" w:rsidP="00973885">
      <w:pPr>
        <w:rPr>
          <w:rFonts w:cs="Arial"/>
        </w:rPr>
      </w:pPr>
      <w:r w:rsidRPr="00973885">
        <w:rPr>
          <w:rFonts w:cs="Arial"/>
        </w:rPr>
        <w:t xml:space="preserve">In order for the Whitley’s to fulfill their ultimate dream of reunification, they had to start from square one. Teddy and Tanya were both living in separate homeless shelters. The couple had no means of income, no means of transportation, and they needed to address their drug addiction. Our team discussed with them how important sobriety was to the reunification process, and frequently provided transportation so the couple could receive the treatment they needed. Teddy began attending any and all NA (Narcotics Anonymous) meetings, and Tanya was receiving methadone treatment on top of attending meetings. We searched extensively with both parents for employment and provided transportation to multiple job interviews. We also spent countless hours driving the pair around the city looking for “For Rent” signs in windows and calling the numbers listed below the signs. </w:t>
      </w:r>
    </w:p>
    <w:p w14:paraId="1CDA00FA" w14:textId="77777777" w:rsidR="00973885" w:rsidRPr="00973885" w:rsidRDefault="00973885" w:rsidP="00973885">
      <w:pPr>
        <w:rPr>
          <w:rFonts w:cs="Arial"/>
        </w:rPr>
      </w:pPr>
      <w:r w:rsidRPr="00973885">
        <w:rPr>
          <w:rFonts w:cs="Arial"/>
        </w:rPr>
        <w:t xml:space="preserve">From the beginning, Teddy and Tanya had a very open and honest approach in developing a relationship with us. This allowed us to create a therapeutic bond with the family that encouraged them to confide in us at all times. It was their easygoing, positive attitude that kept the family going when obstacles appeared to fall in their way.  Additionally, it was through their perseverance that both were able to find employment, and both were promoted in their jobs not long after starting work. With a stable income came a means to acquire housing. We were able to assist the Whitley family in acquiring a 5-bedroom home, which was fully furnished by members of their church. Both Teddy and Tanya continued to attend weekly meetings far beyond the time requirement of their programs because they saw addiction as a lifelong battle. </w:t>
      </w:r>
    </w:p>
    <w:p w14:paraId="72642CFE" w14:textId="41113C33" w:rsidR="00973885" w:rsidRDefault="00973885" w:rsidP="00973885">
      <w:pPr>
        <w:rPr>
          <w:rFonts w:cs="Arial"/>
        </w:rPr>
      </w:pPr>
      <w:r w:rsidRPr="00973885">
        <w:rPr>
          <w:rFonts w:cs="Arial"/>
        </w:rPr>
        <w:t xml:space="preserve">When we left the Whitley family, all their children were living in their parents’ new, 5-bedroom home, and they were all attending the same school district.  Both Teddy and Tanya received yet another promotion at their respective places of work. Tanya was saving up to buy a vehicle, and the couple continued to attend NA meetings regularly. </w:t>
      </w:r>
    </w:p>
    <w:p w14:paraId="21A68465" w14:textId="34C9F2A5" w:rsidR="00970B66" w:rsidRDefault="00970B66" w:rsidP="00970B66">
      <w:pPr>
        <w:pStyle w:val="Heading2"/>
      </w:pPr>
      <w:r>
        <w:t>chad</w:t>
      </w:r>
    </w:p>
    <w:p w14:paraId="1F40B8E3" w14:textId="7FB36E97" w:rsidR="00970B66" w:rsidRDefault="00970B66" w:rsidP="00970B66">
      <w:r>
        <w:t xml:space="preserve">Chad, age 16, came into care with his younger brother from another foster care agency where supervision was described as too loose.  There is a fine line between Reasonable and Prudent Parenting regulations and structuring teenagers’ time more carefully; and the county team for these children thought they needed </w:t>
      </w:r>
      <w:r>
        <w:lastRenderedPageBreak/>
        <w:t>more.   The boys were placed with an LVFT foster home with two parents and other biological children close in age to Chad and his brother.</w:t>
      </w:r>
    </w:p>
    <w:p w14:paraId="0748FC34" w14:textId="77777777" w:rsidR="00970B66" w:rsidRDefault="00970B66" w:rsidP="00970B66">
      <w:r>
        <w:t>The foster parents in this case are easy going but dedicated.  They explained to Chad that there would be house rules and County guidelines for him to follow, and that they would support him to the fullest.  It was made clear that, due to his age, he would be allowed extra privileges as long as he respected the guidelines.  For example, he could visit with his friends and family as long as schoolwork was maintained and he came home by curfew.  This worked well and Chad fell into a nice routine. In addition, he independently found employment at a local restaurant and started saving money toward a summer vacation at the beach with friends.</w:t>
      </w:r>
    </w:p>
    <w:p w14:paraId="1CF06EEC" w14:textId="77777777" w:rsidR="00970B66" w:rsidRDefault="00970B66" w:rsidP="00970B66">
      <w:r>
        <w:t>Although Chad’s parents are close by, neither has followed through with reunification efforts during the years that the boys were in placement. His mother has had liberal visitation rights and maintained regular contact with Chad. Chad had an Independent Living worker from Valley Youth House who assisted him weekly and the foster parents also prepared Chad to live independently.  After a brief period of “Senioritis,” Chad successfully graduated from William Allen High School.  He applied to several colleges and universities and was accepted by Kutztown.</w:t>
      </w:r>
    </w:p>
    <w:p w14:paraId="6DC2099C" w14:textId="77777777" w:rsidR="00970B66" w:rsidRDefault="00970B66" w:rsidP="00970B66">
      <w:r>
        <w:t>Following a fun beach trip, funded by his work efforts, Chad prepared for and left for college in August.  His mother and foster parents supported his transition.  He took a gift card and many school supplies donated by St. Luke’s Nursing School as well as the well-wishes from all those who have known and admired him.</w:t>
      </w:r>
    </w:p>
    <w:p w14:paraId="4D3F53E2" w14:textId="77777777" w:rsidR="00970B66" w:rsidRPr="00973885" w:rsidRDefault="00970B66" w:rsidP="00973885">
      <w:pPr>
        <w:rPr>
          <w:rFonts w:cs="Arial"/>
        </w:rPr>
      </w:pPr>
    </w:p>
    <w:p w14:paraId="659869E7" w14:textId="18ACE1EA" w:rsidR="00973885" w:rsidRDefault="004B660E" w:rsidP="004B660E">
      <w:pPr>
        <w:pStyle w:val="Heading2"/>
      </w:pPr>
      <w:r>
        <w:t>Roberts</w:t>
      </w:r>
    </w:p>
    <w:p w14:paraId="50775B97" w14:textId="77777777" w:rsidR="004B660E" w:rsidRPr="00F35FFF" w:rsidRDefault="004B660E" w:rsidP="004B660E">
      <w:pPr>
        <w:pStyle w:val="NormalWeb"/>
        <w:rPr>
          <w:rFonts w:asciiTheme="minorHAnsi" w:hAnsiTheme="minorHAnsi" w:cstheme="minorHAnsi"/>
          <w:sz w:val="20"/>
        </w:rPr>
      </w:pPr>
      <w:r w:rsidRPr="00F35FFF">
        <w:rPr>
          <w:rFonts w:asciiTheme="minorHAnsi" w:hAnsiTheme="minorHAnsi" w:cstheme="minorHAnsi"/>
          <w:sz w:val="20"/>
        </w:rPr>
        <w:t xml:space="preserve">Lehigh Valley Families Together met the Roberts family in the Spring of 2016 at the most critical and tumultuous time for the family. </w:t>
      </w:r>
      <w:proofErr w:type="spellStart"/>
      <w:r w:rsidRPr="00F35FFF">
        <w:rPr>
          <w:rFonts w:asciiTheme="minorHAnsi" w:hAnsiTheme="minorHAnsi" w:cstheme="minorHAnsi"/>
          <w:sz w:val="20"/>
        </w:rPr>
        <w:t>Sa'rai</w:t>
      </w:r>
      <w:proofErr w:type="spellEnd"/>
      <w:r w:rsidRPr="00F35FFF">
        <w:rPr>
          <w:rFonts w:asciiTheme="minorHAnsi" w:hAnsiTheme="minorHAnsi" w:cstheme="minorHAnsi"/>
          <w:sz w:val="20"/>
        </w:rPr>
        <w:t xml:space="preserve">, was a single mother of seven when the family became involved with Lehigh County Children and Youth Services. Porsha, </w:t>
      </w:r>
      <w:proofErr w:type="spellStart"/>
      <w:r w:rsidRPr="00F35FFF">
        <w:rPr>
          <w:rFonts w:asciiTheme="minorHAnsi" w:hAnsiTheme="minorHAnsi" w:cstheme="minorHAnsi"/>
          <w:sz w:val="20"/>
        </w:rPr>
        <w:t>Sa'rai's</w:t>
      </w:r>
      <w:proofErr w:type="spellEnd"/>
      <w:r w:rsidRPr="00F35FFF">
        <w:rPr>
          <w:rFonts w:asciiTheme="minorHAnsi" w:hAnsiTheme="minorHAnsi" w:cstheme="minorHAnsi"/>
          <w:sz w:val="20"/>
        </w:rPr>
        <w:t xml:space="preserve">, thirteen-year-old daughter, was in a really difficult time in her life. She was engaging in risky sexual behavior as well as self-injurious behavior that was negatively impacting the entire family. Additionally, Porsha's exposure to sexual and physical abuse at the hands of a family member (not in the household), was impacting her daily life both at home and in school. As a result of these behaviors, Porsha was removed from the home and placed in a therapeutic foster home.  </w:t>
      </w:r>
    </w:p>
    <w:p w14:paraId="0E018953" w14:textId="77777777" w:rsidR="004B660E" w:rsidRPr="00F35FFF" w:rsidRDefault="004B660E" w:rsidP="004B660E">
      <w:pPr>
        <w:pStyle w:val="NormalWeb"/>
        <w:rPr>
          <w:rFonts w:asciiTheme="minorHAnsi" w:hAnsiTheme="minorHAnsi" w:cstheme="minorHAnsi"/>
          <w:sz w:val="20"/>
        </w:rPr>
      </w:pPr>
      <w:r w:rsidRPr="00F35FFF">
        <w:rPr>
          <w:rFonts w:asciiTheme="minorHAnsi" w:hAnsiTheme="minorHAnsi" w:cstheme="minorHAnsi"/>
          <w:sz w:val="20"/>
        </w:rPr>
        <w:t xml:space="preserve">Our team worked with </w:t>
      </w:r>
      <w:proofErr w:type="spellStart"/>
      <w:r w:rsidRPr="00F35FFF">
        <w:rPr>
          <w:rFonts w:asciiTheme="minorHAnsi" w:hAnsiTheme="minorHAnsi" w:cstheme="minorHAnsi"/>
          <w:sz w:val="20"/>
        </w:rPr>
        <w:t>Sa'rai</w:t>
      </w:r>
      <w:proofErr w:type="spellEnd"/>
      <w:r w:rsidRPr="00F35FFF">
        <w:rPr>
          <w:rFonts w:asciiTheme="minorHAnsi" w:hAnsiTheme="minorHAnsi" w:cstheme="minorHAnsi"/>
          <w:sz w:val="20"/>
        </w:rPr>
        <w:t xml:space="preserve"> for a year.  In that time, we assisted her in establishing therapy for Porsha and her siblings, helped in finding them a bigger and better home, provided parenting education and life skills to assist </w:t>
      </w:r>
      <w:proofErr w:type="spellStart"/>
      <w:r w:rsidRPr="00F35FFF">
        <w:rPr>
          <w:rFonts w:asciiTheme="minorHAnsi" w:hAnsiTheme="minorHAnsi" w:cstheme="minorHAnsi"/>
          <w:sz w:val="20"/>
        </w:rPr>
        <w:t>Sa'rai</w:t>
      </w:r>
      <w:proofErr w:type="spellEnd"/>
      <w:r w:rsidRPr="00F35FFF">
        <w:rPr>
          <w:rFonts w:asciiTheme="minorHAnsi" w:hAnsiTheme="minorHAnsi" w:cstheme="minorHAnsi"/>
          <w:sz w:val="20"/>
        </w:rPr>
        <w:t xml:space="preserve"> in accomplishing all family oriented goals, and ultimately helped </w:t>
      </w:r>
      <w:proofErr w:type="spellStart"/>
      <w:r w:rsidRPr="00F35FFF">
        <w:rPr>
          <w:rFonts w:asciiTheme="minorHAnsi" w:hAnsiTheme="minorHAnsi" w:cstheme="minorHAnsi"/>
          <w:sz w:val="20"/>
        </w:rPr>
        <w:t>Sa'rai</w:t>
      </w:r>
      <w:proofErr w:type="spellEnd"/>
      <w:r w:rsidRPr="00F35FFF">
        <w:rPr>
          <w:rFonts w:asciiTheme="minorHAnsi" w:hAnsiTheme="minorHAnsi" w:cstheme="minorHAnsi"/>
          <w:sz w:val="20"/>
        </w:rPr>
        <w:t xml:space="preserve"> and Porsha improve their relationship. After quite some time of working on their relationship, both </w:t>
      </w:r>
      <w:proofErr w:type="spellStart"/>
      <w:r w:rsidRPr="00F35FFF">
        <w:rPr>
          <w:rFonts w:asciiTheme="minorHAnsi" w:hAnsiTheme="minorHAnsi" w:cstheme="minorHAnsi"/>
          <w:sz w:val="20"/>
        </w:rPr>
        <w:t>Sa'rai</w:t>
      </w:r>
      <w:proofErr w:type="spellEnd"/>
      <w:r w:rsidRPr="00F35FFF">
        <w:rPr>
          <w:rFonts w:asciiTheme="minorHAnsi" w:hAnsiTheme="minorHAnsi" w:cstheme="minorHAnsi"/>
          <w:sz w:val="20"/>
        </w:rPr>
        <w:t xml:space="preserve"> and Porsha became closer, developed better communication, and established love and respect for one another that really changed and improved the family dynamic overall.  </w:t>
      </w:r>
    </w:p>
    <w:p w14:paraId="6BFDE3FB" w14:textId="77777777" w:rsidR="004B660E" w:rsidRPr="00F35FFF" w:rsidRDefault="004B660E" w:rsidP="004B660E">
      <w:pPr>
        <w:pStyle w:val="NormalWeb"/>
        <w:rPr>
          <w:rFonts w:asciiTheme="minorHAnsi" w:hAnsiTheme="minorHAnsi" w:cstheme="minorHAnsi"/>
          <w:sz w:val="20"/>
        </w:rPr>
      </w:pPr>
      <w:r w:rsidRPr="00F35FFF">
        <w:rPr>
          <w:rFonts w:asciiTheme="minorHAnsi" w:hAnsiTheme="minorHAnsi" w:cstheme="minorHAnsi"/>
          <w:sz w:val="20"/>
        </w:rPr>
        <w:t xml:space="preserve">As a mother, </w:t>
      </w:r>
      <w:proofErr w:type="spellStart"/>
      <w:r w:rsidRPr="00F35FFF">
        <w:rPr>
          <w:rFonts w:asciiTheme="minorHAnsi" w:hAnsiTheme="minorHAnsi" w:cstheme="minorHAnsi"/>
          <w:sz w:val="20"/>
        </w:rPr>
        <w:t>Sa'rai</w:t>
      </w:r>
      <w:proofErr w:type="spellEnd"/>
      <w:r w:rsidRPr="00F35FFF">
        <w:rPr>
          <w:rFonts w:asciiTheme="minorHAnsi" w:hAnsiTheme="minorHAnsi" w:cstheme="minorHAnsi"/>
          <w:sz w:val="20"/>
        </w:rPr>
        <w:t xml:space="preserve"> grew greatly and as an individual she began to accomplish goals that she forgotten about. With our assistance, she enrolled in college again, and began to study Psychology. Her goal of going back to college was met and she excelled both academically and personally. Her children saw the steps and actions </w:t>
      </w:r>
      <w:r w:rsidRPr="00F35FFF">
        <w:rPr>
          <w:rFonts w:asciiTheme="minorHAnsi" w:hAnsiTheme="minorHAnsi" w:cstheme="minorHAnsi"/>
          <w:sz w:val="20"/>
        </w:rPr>
        <w:lastRenderedPageBreak/>
        <w:t xml:space="preserve">she was taking to better their lives and were incredibly proud and inspired by their mother. With our assistance, Porsha was reunited with her mother and siblings. We kept working with the Roberts family to ensure they continued to do well as a family. Rather quickly, it was clear that the family had been empowered and given the tools to be successful. Today, they are thriving.  Porsha and </w:t>
      </w:r>
      <w:proofErr w:type="spellStart"/>
      <w:r w:rsidRPr="00F35FFF">
        <w:rPr>
          <w:rFonts w:asciiTheme="minorHAnsi" w:hAnsiTheme="minorHAnsi" w:cstheme="minorHAnsi"/>
          <w:sz w:val="20"/>
        </w:rPr>
        <w:t>Sa'rai</w:t>
      </w:r>
      <w:proofErr w:type="spellEnd"/>
      <w:r w:rsidRPr="00F35FFF">
        <w:rPr>
          <w:rFonts w:asciiTheme="minorHAnsi" w:hAnsiTheme="minorHAnsi" w:cstheme="minorHAnsi"/>
          <w:sz w:val="20"/>
        </w:rPr>
        <w:t xml:space="preserve"> maintain a close relationship, and Porsha is an outstanding and involved high school student. </w:t>
      </w:r>
    </w:p>
    <w:p w14:paraId="50E389AD" w14:textId="77777777" w:rsidR="004B660E" w:rsidRPr="004B660E" w:rsidRDefault="004B660E" w:rsidP="004B660E"/>
    <w:p w14:paraId="65F2FB36" w14:textId="77777777" w:rsidR="00502667" w:rsidRDefault="008A6DF2" w:rsidP="00F370EB">
      <w:pPr>
        <w:pStyle w:val="Heading1"/>
      </w:pPr>
      <w:bookmarkStart w:id="3" w:name="_Toc494288222"/>
      <w:r>
        <w:lastRenderedPageBreak/>
        <w:t>Statement of Financial Position</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0"/>
        <w:gridCol w:w="585"/>
        <w:gridCol w:w="311"/>
        <w:gridCol w:w="2213"/>
        <w:gridCol w:w="1286"/>
        <w:gridCol w:w="608"/>
        <w:gridCol w:w="8"/>
        <w:gridCol w:w="1015"/>
        <w:gridCol w:w="10"/>
      </w:tblGrid>
      <w:tr w:rsidR="00D7640D" w14:paraId="3DC164F2" w14:textId="77777777" w:rsidTr="00A86111">
        <w:trPr>
          <w:gridAfter w:val="1"/>
          <w:wAfter w:w="10" w:type="dxa"/>
        </w:trPr>
        <w:tc>
          <w:tcPr>
            <w:tcW w:w="6289" w:type="dxa"/>
            <w:gridSpan w:val="4"/>
          </w:tcPr>
          <w:p w14:paraId="0501315A" w14:textId="77777777" w:rsidR="00D7640D" w:rsidRDefault="00D7640D" w:rsidP="004D379D">
            <w:pPr>
              <w:rPr>
                <w:b/>
              </w:rPr>
            </w:pPr>
          </w:p>
        </w:tc>
        <w:tc>
          <w:tcPr>
            <w:tcW w:w="2917" w:type="dxa"/>
            <w:gridSpan w:val="4"/>
            <w:tcBorders>
              <w:bottom w:val="single" w:sz="4" w:space="0" w:color="auto"/>
            </w:tcBorders>
          </w:tcPr>
          <w:p w14:paraId="12897104" w14:textId="3A654082" w:rsidR="00D7640D" w:rsidRPr="00D7640D" w:rsidRDefault="00D7640D" w:rsidP="00D7640D">
            <w:pPr>
              <w:jc w:val="center"/>
              <w:rPr>
                <w:b/>
              </w:rPr>
            </w:pPr>
            <w:r>
              <w:rPr>
                <w:b/>
              </w:rPr>
              <w:t>June 30,</w:t>
            </w:r>
          </w:p>
        </w:tc>
      </w:tr>
      <w:tr w:rsidR="00D7640D" w14:paraId="6987398F" w14:textId="77777777" w:rsidTr="00A86111">
        <w:trPr>
          <w:gridAfter w:val="1"/>
          <w:wAfter w:w="10" w:type="dxa"/>
        </w:trPr>
        <w:tc>
          <w:tcPr>
            <w:tcW w:w="6289" w:type="dxa"/>
            <w:gridSpan w:val="4"/>
          </w:tcPr>
          <w:p w14:paraId="2501EB8B" w14:textId="2979273F" w:rsidR="00D7640D" w:rsidRDefault="00D7640D" w:rsidP="00D7640D">
            <w:pPr>
              <w:rPr>
                <w:b/>
              </w:rPr>
            </w:pPr>
          </w:p>
        </w:tc>
        <w:tc>
          <w:tcPr>
            <w:tcW w:w="1286" w:type="dxa"/>
            <w:tcBorders>
              <w:top w:val="single" w:sz="4" w:space="0" w:color="auto"/>
              <w:bottom w:val="single" w:sz="4" w:space="0" w:color="auto"/>
            </w:tcBorders>
          </w:tcPr>
          <w:p w14:paraId="55B5F9DA" w14:textId="36E68BF1" w:rsidR="00D7640D" w:rsidRPr="00D7640D" w:rsidRDefault="002879D2" w:rsidP="00D7640D">
            <w:pPr>
              <w:jc w:val="center"/>
              <w:rPr>
                <w:b/>
              </w:rPr>
            </w:pPr>
            <w:r>
              <w:rPr>
                <w:b/>
              </w:rPr>
              <w:t>2017</w:t>
            </w:r>
          </w:p>
        </w:tc>
        <w:tc>
          <w:tcPr>
            <w:tcW w:w="608" w:type="dxa"/>
            <w:tcBorders>
              <w:top w:val="single" w:sz="4" w:space="0" w:color="auto"/>
            </w:tcBorders>
          </w:tcPr>
          <w:p w14:paraId="413F0F8A" w14:textId="77777777" w:rsidR="00D7640D" w:rsidRPr="00D7640D" w:rsidRDefault="00D7640D" w:rsidP="00D7640D">
            <w:pPr>
              <w:jc w:val="center"/>
              <w:rPr>
                <w:b/>
              </w:rPr>
            </w:pPr>
          </w:p>
        </w:tc>
        <w:tc>
          <w:tcPr>
            <w:tcW w:w="1023" w:type="dxa"/>
            <w:gridSpan w:val="2"/>
            <w:tcBorders>
              <w:top w:val="single" w:sz="4" w:space="0" w:color="auto"/>
              <w:bottom w:val="single" w:sz="4" w:space="0" w:color="auto"/>
            </w:tcBorders>
          </w:tcPr>
          <w:p w14:paraId="2B43F7D4" w14:textId="3FE27134" w:rsidR="00D7640D" w:rsidRPr="00D7640D" w:rsidRDefault="002879D2" w:rsidP="00D7640D">
            <w:pPr>
              <w:jc w:val="center"/>
              <w:rPr>
                <w:b/>
              </w:rPr>
            </w:pPr>
            <w:r>
              <w:rPr>
                <w:b/>
              </w:rPr>
              <w:t>2016</w:t>
            </w:r>
          </w:p>
        </w:tc>
      </w:tr>
      <w:tr w:rsidR="00F3602F" w14:paraId="3AD4866F" w14:textId="77777777" w:rsidTr="00A86111">
        <w:trPr>
          <w:gridAfter w:val="1"/>
          <w:wAfter w:w="10" w:type="dxa"/>
        </w:trPr>
        <w:tc>
          <w:tcPr>
            <w:tcW w:w="6289" w:type="dxa"/>
            <w:gridSpan w:val="4"/>
          </w:tcPr>
          <w:p w14:paraId="75C966DD" w14:textId="45112F74" w:rsidR="00F3602F" w:rsidRDefault="00F3602F" w:rsidP="004D379D">
            <w:r w:rsidRPr="004D379D">
              <w:rPr>
                <w:b/>
              </w:rPr>
              <w:t>ASSETS</w:t>
            </w:r>
          </w:p>
        </w:tc>
        <w:tc>
          <w:tcPr>
            <w:tcW w:w="1286" w:type="dxa"/>
            <w:tcBorders>
              <w:top w:val="single" w:sz="4" w:space="0" w:color="auto"/>
            </w:tcBorders>
          </w:tcPr>
          <w:p w14:paraId="4A7C2CB6" w14:textId="18B7A122" w:rsidR="00F3602F" w:rsidRDefault="00F3602F" w:rsidP="004D379D"/>
        </w:tc>
        <w:tc>
          <w:tcPr>
            <w:tcW w:w="608" w:type="dxa"/>
          </w:tcPr>
          <w:p w14:paraId="18CC28D9" w14:textId="77777777" w:rsidR="00F3602F" w:rsidRDefault="00F3602F" w:rsidP="004D379D"/>
        </w:tc>
        <w:tc>
          <w:tcPr>
            <w:tcW w:w="1023" w:type="dxa"/>
            <w:gridSpan w:val="2"/>
          </w:tcPr>
          <w:p w14:paraId="6B47C16E" w14:textId="77777777" w:rsidR="00F3602F" w:rsidRDefault="00F3602F" w:rsidP="004D379D"/>
        </w:tc>
      </w:tr>
      <w:tr w:rsidR="002879D2" w14:paraId="0BF819CD" w14:textId="77777777" w:rsidTr="00A86111">
        <w:trPr>
          <w:gridAfter w:val="1"/>
          <w:wAfter w:w="10" w:type="dxa"/>
        </w:trPr>
        <w:tc>
          <w:tcPr>
            <w:tcW w:w="6289" w:type="dxa"/>
            <w:gridSpan w:val="4"/>
          </w:tcPr>
          <w:p w14:paraId="06361257" w14:textId="34906BA3" w:rsidR="002879D2" w:rsidRDefault="002879D2" w:rsidP="002879D2">
            <w:r>
              <w:t>Cash</w:t>
            </w:r>
          </w:p>
        </w:tc>
        <w:tc>
          <w:tcPr>
            <w:tcW w:w="1286" w:type="dxa"/>
          </w:tcPr>
          <w:p w14:paraId="636A480E" w14:textId="5F62C3AA" w:rsidR="002879D2" w:rsidRDefault="00A86111" w:rsidP="002879D2">
            <w:pPr>
              <w:jc w:val="right"/>
            </w:pPr>
            <w:r>
              <w:t>$334,460</w:t>
            </w:r>
          </w:p>
        </w:tc>
        <w:tc>
          <w:tcPr>
            <w:tcW w:w="608" w:type="dxa"/>
          </w:tcPr>
          <w:p w14:paraId="7F5B209E" w14:textId="77777777" w:rsidR="002879D2" w:rsidRDefault="002879D2" w:rsidP="002879D2"/>
        </w:tc>
        <w:tc>
          <w:tcPr>
            <w:tcW w:w="1023" w:type="dxa"/>
            <w:gridSpan w:val="2"/>
          </w:tcPr>
          <w:p w14:paraId="65FF3DF0" w14:textId="2514F42C" w:rsidR="002879D2" w:rsidRDefault="002879D2" w:rsidP="002879D2">
            <w:pPr>
              <w:jc w:val="right"/>
            </w:pPr>
            <w:r>
              <w:t>$328,493</w:t>
            </w:r>
          </w:p>
        </w:tc>
      </w:tr>
      <w:tr w:rsidR="002879D2" w14:paraId="2EAC61D1" w14:textId="77777777" w:rsidTr="00A86111">
        <w:trPr>
          <w:gridAfter w:val="1"/>
          <w:wAfter w:w="10" w:type="dxa"/>
        </w:trPr>
        <w:tc>
          <w:tcPr>
            <w:tcW w:w="6289" w:type="dxa"/>
            <w:gridSpan w:val="4"/>
          </w:tcPr>
          <w:p w14:paraId="48027961" w14:textId="237E277B" w:rsidR="002879D2" w:rsidRDefault="002879D2" w:rsidP="002879D2">
            <w:r>
              <w:t>Accounts receivable</w:t>
            </w:r>
          </w:p>
        </w:tc>
        <w:tc>
          <w:tcPr>
            <w:tcW w:w="1286" w:type="dxa"/>
          </w:tcPr>
          <w:p w14:paraId="21F76903" w14:textId="533B8A91" w:rsidR="002879D2" w:rsidRDefault="00A86111" w:rsidP="002879D2">
            <w:pPr>
              <w:jc w:val="right"/>
            </w:pPr>
            <w:r>
              <w:t>57,518</w:t>
            </w:r>
          </w:p>
        </w:tc>
        <w:tc>
          <w:tcPr>
            <w:tcW w:w="608" w:type="dxa"/>
          </w:tcPr>
          <w:p w14:paraId="2B846BB6" w14:textId="77777777" w:rsidR="002879D2" w:rsidRDefault="002879D2" w:rsidP="002879D2"/>
        </w:tc>
        <w:tc>
          <w:tcPr>
            <w:tcW w:w="1023" w:type="dxa"/>
            <w:gridSpan w:val="2"/>
          </w:tcPr>
          <w:p w14:paraId="1224F3DF" w14:textId="734CCBD5" w:rsidR="002879D2" w:rsidRDefault="002879D2" w:rsidP="002879D2">
            <w:pPr>
              <w:jc w:val="right"/>
            </w:pPr>
            <w:r>
              <w:t>67,051</w:t>
            </w:r>
          </w:p>
        </w:tc>
      </w:tr>
      <w:tr w:rsidR="002879D2" w14:paraId="09E0E751" w14:textId="77777777" w:rsidTr="00A86111">
        <w:trPr>
          <w:gridAfter w:val="1"/>
          <w:wAfter w:w="10" w:type="dxa"/>
        </w:trPr>
        <w:tc>
          <w:tcPr>
            <w:tcW w:w="6289" w:type="dxa"/>
            <w:gridSpan w:val="4"/>
          </w:tcPr>
          <w:p w14:paraId="2631646C" w14:textId="39BD564D" w:rsidR="002879D2" w:rsidRDefault="002879D2" w:rsidP="002879D2">
            <w:r>
              <w:t>Prepaid expenses</w:t>
            </w:r>
          </w:p>
        </w:tc>
        <w:tc>
          <w:tcPr>
            <w:tcW w:w="1286" w:type="dxa"/>
          </w:tcPr>
          <w:p w14:paraId="4FE64060" w14:textId="043C923E" w:rsidR="002879D2" w:rsidRDefault="00A86111" w:rsidP="002879D2">
            <w:pPr>
              <w:jc w:val="right"/>
            </w:pPr>
            <w:r>
              <w:t>12,420</w:t>
            </w:r>
          </w:p>
        </w:tc>
        <w:tc>
          <w:tcPr>
            <w:tcW w:w="608" w:type="dxa"/>
          </w:tcPr>
          <w:p w14:paraId="4F40851B" w14:textId="77777777" w:rsidR="002879D2" w:rsidRDefault="002879D2" w:rsidP="002879D2"/>
        </w:tc>
        <w:tc>
          <w:tcPr>
            <w:tcW w:w="1023" w:type="dxa"/>
            <w:gridSpan w:val="2"/>
          </w:tcPr>
          <w:p w14:paraId="793F3BAA" w14:textId="538F4727" w:rsidR="002879D2" w:rsidRDefault="002879D2" w:rsidP="002879D2">
            <w:pPr>
              <w:jc w:val="right"/>
            </w:pPr>
            <w:r>
              <w:t>15,165</w:t>
            </w:r>
          </w:p>
        </w:tc>
      </w:tr>
      <w:tr w:rsidR="002879D2" w14:paraId="48B36053" w14:textId="77777777" w:rsidTr="00A86111">
        <w:trPr>
          <w:gridAfter w:val="1"/>
          <w:wAfter w:w="10" w:type="dxa"/>
        </w:trPr>
        <w:tc>
          <w:tcPr>
            <w:tcW w:w="6289" w:type="dxa"/>
            <w:gridSpan w:val="4"/>
          </w:tcPr>
          <w:p w14:paraId="1416B9F6" w14:textId="2FA49FCA" w:rsidR="002879D2" w:rsidRDefault="002879D2" w:rsidP="002879D2">
            <w:r>
              <w:t>Security deposit</w:t>
            </w:r>
          </w:p>
        </w:tc>
        <w:tc>
          <w:tcPr>
            <w:tcW w:w="1286" w:type="dxa"/>
          </w:tcPr>
          <w:p w14:paraId="46E8DA4C" w14:textId="5A6F05B0" w:rsidR="002879D2" w:rsidRDefault="00A86111" w:rsidP="002879D2">
            <w:pPr>
              <w:jc w:val="right"/>
            </w:pPr>
            <w:r>
              <w:t>1,200</w:t>
            </w:r>
          </w:p>
        </w:tc>
        <w:tc>
          <w:tcPr>
            <w:tcW w:w="608" w:type="dxa"/>
          </w:tcPr>
          <w:p w14:paraId="6E0B7DD5" w14:textId="77777777" w:rsidR="002879D2" w:rsidRDefault="002879D2" w:rsidP="002879D2"/>
        </w:tc>
        <w:tc>
          <w:tcPr>
            <w:tcW w:w="1023" w:type="dxa"/>
            <w:gridSpan w:val="2"/>
          </w:tcPr>
          <w:p w14:paraId="49E7479E" w14:textId="15C58987" w:rsidR="002879D2" w:rsidRDefault="002879D2" w:rsidP="002879D2">
            <w:pPr>
              <w:jc w:val="right"/>
            </w:pPr>
            <w:r>
              <w:t>1,200</w:t>
            </w:r>
          </w:p>
        </w:tc>
      </w:tr>
      <w:tr w:rsidR="002879D2" w14:paraId="695305E3" w14:textId="77777777" w:rsidTr="00A86111">
        <w:trPr>
          <w:gridAfter w:val="1"/>
          <w:wAfter w:w="10" w:type="dxa"/>
        </w:trPr>
        <w:tc>
          <w:tcPr>
            <w:tcW w:w="6289" w:type="dxa"/>
            <w:gridSpan w:val="4"/>
          </w:tcPr>
          <w:p w14:paraId="24832785" w14:textId="5992DDBA" w:rsidR="002879D2" w:rsidRDefault="002879D2" w:rsidP="002879D2">
            <w:r>
              <w:t>Property and equipment, net</w:t>
            </w:r>
          </w:p>
        </w:tc>
        <w:tc>
          <w:tcPr>
            <w:tcW w:w="1286" w:type="dxa"/>
            <w:tcBorders>
              <w:bottom w:val="single" w:sz="4" w:space="0" w:color="auto"/>
            </w:tcBorders>
          </w:tcPr>
          <w:p w14:paraId="568FEB36" w14:textId="6B98CB00" w:rsidR="002879D2" w:rsidRDefault="00A86111" w:rsidP="002879D2">
            <w:pPr>
              <w:jc w:val="right"/>
            </w:pPr>
            <w:r>
              <w:t>8,603</w:t>
            </w:r>
          </w:p>
        </w:tc>
        <w:tc>
          <w:tcPr>
            <w:tcW w:w="608" w:type="dxa"/>
          </w:tcPr>
          <w:p w14:paraId="6A3F64E9" w14:textId="77777777" w:rsidR="002879D2" w:rsidRDefault="002879D2" w:rsidP="002879D2"/>
        </w:tc>
        <w:tc>
          <w:tcPr>
            <w:tcW w:w="1023" w:type="dxa"/>
            <w:gridSpan w:val="2"/>
            <w:tcBorders>
              <w:bottom w:val="single" w:sz="4" w:space="0" w:color="auto"/>
            </w:tcBorders>
          </w:tcPr>
          <w:p w14:paraId="1D0F26DF" w14:textId="7FA89B7A" w:rsidR="002879D2" w:rsidRDefault="002879D2" w:rsidP="002879D2">
            <w:pPr>
              <w:jc w:val="right"/>
            </w:pPr>
            <w:r>
              <w:t>10,502</w:t>
            </w:r>
          </w:p>
        </w:tc>
      </w:tr>
      <w:tr w:rsidR="002879D2" w14:paraId="1E2D4A03" w14:textId="77777777" w:rsidTr="00A86111">
        <w:trPr>
          <w:gridAfter w:val="1"/>
          <w:wAfter w:w="10" w:type="dxa"/>
        </w:trPr>
        <w:tc>
          <w:tcPr>
            <w:tcW w:w="6289" w:type="dxa"/>
            <w:gridSpan w:val="4"/>
          </w:tcPr>
          <w:p w14:paraId="3115BD3E" w14:textId="7250FE23" w:rsidR="002879D2" w:rsidRDefault="002879D2" w:rsidP="002879D2">
            <w:r>
              <w:t>Total Assets</w:t>
            </w:r>
          </w:p>
        </w:tc>
        <w:tc>
          <w:tcPr>
            <w:tcW w:w="1286" w:type="dxa"/>
            <w:tcBorders>
              <w:top w:val="single" w:sz="4" w:space="0" w:color="auto"/>
              <w:bottom w:val="double" w:sz="4" w:space="0" w:color="auto"/>
            </w:tcBorders>
          </w:tcPr>
          <w:p w14:paraId="2A09BCF4" w14:textId="76AD3B9D" w:rsidR="002879D2" w:rsidRDefault="00A86111" w:rsidP="00A86111">
            <w:pPr>
              <w:jc w:val="right"/>
            </w:pPr>
            <w:r>
              <w:t>$414,201</w:t>
            </w:r>
          </w:p>
        </w:tc>
        <w:tc>
          <w:tcPr>
            <w:tcW w:w="608" w:type="dxa"/>
          </w:tcPr>
          <w:p w14:paraId="52A2B6C7" w14:textId="77777777" w:rsidR="002879D2" w:rsidRDefault="002879D2" w:rsidP="002879D2"/>
        </w:tc>
        <w:tc>
          <w:tcPr>
            <w:tcW w:w="1023" w:type="dxa"/>
            <w:gridSpan w:val="2"/>
            <w:tcBorders>
              <w:top w:val="single" w:sz="4" w:space="0" w:color="auto"/>
              <w:bottom w:val="double" w:sz="4" w:space="0" w:color="auto"/>
            </w:tcBorders>
          </w:tcPr>
          <w:p w14:paraId="474ADDD7" w14:textId="71B48764" w:rsidR="002879D2" w:rsidRDefault="002879D2" w:rsidP="002879D2">
            <w:pPr>
              <w:jc w:val="right"/>
            </w:pPr>
            <w:r>
              <w:fldChar w:fldCharType="begin"/>
            </w:r>
            <w:r>
              <w:instrText xml:space="preserve"> =SUM(ABOVE) </w:instrText>
            </w:r>
            <w:r>
              <w:fldChar w:fldCharType="separate"/>
            </w:r>
            <w:r>
              <w:rPr>
                <w:noProof/>
              </w:rPr>
              <w:t>$422,411</w:t>
            </w:r>
            <w:r>
              <w:fldChar w:fldCharType="end"/>
            </w:r>
          </w:p>
        </w:tc>
      </w:tr>
      <w:tr w:rsidR="00F3602F" w14:paraId="42B3B5E0" w14:textId="77777777" w:rsidTr="00A86111">
        <w:tc>
          <w:tcPr>
            <w:tcW w:w="3180" w:type="dxa"/>
          </w:tcPr>
          <w:p w14:paraId="2F4B3B6A" w14:textId="77777777" w:rsidR="00856EBF" w:rsidRDefault="00856EBF" w:rsidP="0031688B">
            <w:pPr>
              <w:rPr>
                <w:b/>
              </w:rPr>
            </w:pPr>
          </w:p>
          <w:p w14:paraId="5E335C85" w14:textId="194F9827" w:rsidR="00F3602F" w:rsidRPr="004D379D" w:rsidRDefault="00F3602F" w:rsidP="0031688B">
            <w:pPr>
              <w:rPr>
                <w:b/>
              </w:rPr>
            </w:pPr>
            <w:r>
              <w:rPr>
                <w:b/>
              </w:rPr>
              <w:t>LIABILITIES</w:t>
            </w:r>
          </w:p>
        </w:tc>
        <w:tc>
          <w:tcPr>
            <w:tcW w:w="896" w:type="dxa"/>
            <w:gridSpan w:val="2"/>
          </w:tcPr>
          <w:p w14:paraId="73713C18" w14:textId="77777777" w:rsidR="00F3602F" w:rsidRDefault="00F3602F" w:rsidP="0031688B">
            <w:pPr>
              <w:jc w:val="right"/>
            </w:pPr>
          </w:p>
        </w:tc>
        <w:tc>
          <w:tcPr>
            <w:tcW w:w="2213" w:type="dxa"/>
          </w:tcPr>
          <w:p w14:paraId="65498178" w14:textId="77777777" w:rsidR="00F3602F" w:rsidRDefault="00F3602F" w:rsidP="0031688B">
            <w:pPr>
              <w:jc w:val="right"/>
            </w:pPr>
          </w:p>
        </w:tc>
        <w:tc>
          <w:tcPr>
            <w:tcW w:w="1286" w:type="dxa"/>
          </w:tcPr>
          <w:p w14:paraId="5A1B667E" w14:textId="2DBA75E4" w:rsidR="00F3602F" w:rsidRDefault="00F3602F" w:rsidP="0031688B">
            <w:pPr>
              <w:jc w:val="right"/>
            </w:pPr>
          </w:p>
        </w:tc>
        <w:tc>
          <w:tcPr>
            <w:tcW w:w="616" w:type="dxa"/>
            <w:gridSpan w:val="2"/>
          </w:tcPr>
          <w:p w14:paraId="71BC7D6E" w14:textId="77777777" w:rsidR="00F3602F" w:rsidRDefault="00F3602F" w:rsidP="0031688B">
            <w:pPr>
              <w:jc w:val="right"/>
            </w:pPr>
          </w:p>
        </w:tc>
        <w:tc>
          <w:tcPr>
            <w:tcW w:w="1025" w:type="dxa"/>
            <w:gridSpan w:val="2"/>
          </w:tcPr>
          <w:p w14:paraId="6837E0B0" w14:textId="4B575DF6" w:rsidR="00F3602F" w:rsidRDefault="00F3602F" w:rsidP="0031688B">
            <w:pPr>
              <w:jc w:val="right"/>
            </w:pPr>
          </w:p>
        </w:tc>
      </w:tr>
      <w:tr w:rsidR="002879D2" w14:paraId="200FF073" w14:textId="77777777" w:rsidTr="00A86111">
        <w:tc>
          <w:tcPr>
            <w:tcW w:w="3180" w:type="dxa"/>
          </w:tcPr>
          <w:p w14:paraId="03552879" w14:textId="2FF400A4" w:rsidR="002879D2" w:rsidRDefault="002879D2" w:rsidP="002879D2">
            <w:r>
              <w:t>Accounts payable</w:t>
            </w:r>
          </w:p>
        </w:tc>
        <w:tc>
          <w:tcPr>
            <w:tcW w:w="896" w:type="dxa"/>
            <w:gridSpan w:val="2"/>
          </w:tcPr>
          <w:p w14:paraId="74FE521E" w14:textId="77777777" w:rsidR="002879D2" w:rsidRDefault="002879D2" w:rsidP="002879D2">
            <w:pPr>
              <w:jc w:val="right"/>
            </w:pPr>
          </w:p>
        </w:tc>
        <w:tc>
          <w:tcPr>
            <w:tcW w:w="2213" w:type="dxa"/>
          </w:tcPr>
          <w:p w14:paraId="05D31FA5" w14:textId="77777777" w:rsidR="002879D2" w:rsidRDefault="002879D2" w:rsidP="002879D2">
            <w:pPr>
              <w:jc w:val="right"/>
            </w:pPr>
          </w:p>
        </w:tc>
        <w:tc>
          <w:tcPr>
            <w:tcW w:w="1286" w:type="dxa"/>
          </w:tcPr>
          <w:p w14:paraId="5BA13086" w14:textId="7A9970FB" w:rsidR="002879D2" w:rsidRDefault="00A86111" w:rsidP="002879D2">
            <w:pPr>
              <w:jc w:val="right"/>
            </w:pPr>
            <w:r>
              <w:t>$4,646</w:t>
            </w:r>
          </w:p>
        </w:tc>
        <w:tc>
          <w:tcPr>
            <w:tcW w:w="616" w:type="dxa"/>
            <w:gridSpan w:val="2"/>
          </w:tcPr>
          <w:p w14:paraId="64F59634" w14:textId="77777777" w:rsidR="002879D2" w:rsidRDefault="002879D2" w:rsidP="002879D2">
            <w:pPr>
              <w:jc w:val="right"/>
            </w:pPr>
          </w:p>
        </w:tc>
        <w:tc>
          <w:tcPr>
            <w:tcW w:w="1025" w:type="dxa"/>
            <w:gridSpan w:val="2"/>
          </w:tcPr>
          <w:p w14:paraId="51CF7D8A" w14:textId="68F47C24" w:rsidR="002879D2" w:rsidRDefault="002879D2" w:rsidP="002879D2">
            <w:pPr>
              <w:jc w:val="right"/>
            </w:pPr>
            <w:r>
              <w:t>$13,141</w:t>
            </w:r>
          </w:p>
        </w:tc>
      </w:tr>
      <w:tr w:rsidR="002879D2" w14:paraId="4887132E" w14:textId="77777777" w:rsidTr="00A86111">
        <w:tc>
          <w:tcPr>
            <w:tcW w:w="3180" w:type="dxa"/>
          </w:tcPr>
          <w:p w14:paraId="1E883309" w14:textId="40CA6DFF" w:rsidR="002879D2" w:rsidRDefault="002879D2" w:rsidP="002879D2">
            <w:r>
              <w:t>Accrued expenses</w:t>
            </w:r>
          </w:p>
        </w:tc>
        <w:tc>
          <w:tcPr>
            <w:tcW w:w="585" w:type="dxa"/>
          </w:tcPr>
          <w:p w14:paraId="0330D84B" w14:textId="77777777" w:rsidR="002879D2" w:rsidRDefault="002879D2" w:rsidP="002879D2">
            <w:pPr>
              <w:jc w:val="right"/>
            </w:pPr>
          </w:p>
        </w:tc>
        <w:tc>
          <w:tcPr>
            <w:tcW w:w="2524" w:type="dxa"/>
            <w:gridSpan w:val="2"/>
          </w:tcPr>
          <w:p w14:paraId="6A1AB024" w14:textId="264A15BE" w:rsidR="002879D2" w:rsidRDefault="002879D2" w:rsidP="002879D2">
            <w:pPr>
              <w:jc w:val="right"/>
            </w:pPr>
          </w:p>
        </w:tc>
        <w:tc>
          <w:tcPr>
            <w:tcW w:w="1286" w:type="dxa"/>
            <w:tcBorders>
              <w:bottom w:val="single" w:sz="4" w:space="0" w:color="auto"/>
            </w:tcBorders>
          </w:tcPr>
          <w:p w14:paraId="1CE4470C" w14:textId="28BDDFF1" w:rsidR="002879D2" w:rsidRDefault="00A86111" w:rsidP="002879D2">
            <w:pPr>
              <w:jc w:val="right"/>
            </w:pPr>
            <w:r>
              <w:t>29,463</w:t>
            </w:r>
          </w:p>
        </w:tc>
        <w:tc>
          <w:tcPr>
            <w:tcW w:w="616" w:type="dxa"/>
            <w:gridSpan w:val="2"/>
          </w:tcPr>
          <w:p w14:paraId="5CEDF0A9" w14:textId="77777777" w:rsidR="002879D2" w:rsidRDefault="002879D2" w:rsidP="002879D2">
            <w:pPr>
              <w:jc w:val="right"/>
            </w:pPr>
          </w:p>
        </w:tc>
        <w:tc>
          <w:tcPr>
            <w:tcW w:w="1025" w:type="dxa"/>
            <w:gridSpan w:val="2"/>
            <w:tcBorders>
              <w:bottom w:val="single" w:sz="4" w:space="0" w:color="auto"/>
            </w:tcBorders>
          </w:tcPr>
          <w:p w14:paraId="7C865566" w14:textId="1226E3CE" w:rsidR="002879D2" w:rsidRDefault="002879D2" w:rsidP="002879D2">
            <w:pPr>
              <w:jc w:val="right"/>
            </w:pPr>
            <w:r>
              <w:t>27,024</w:t>
            </w:r>
          </w:p>
        </w:tc>
      </w:tr>
      <w:tr w:rsidR="002879D2" w14:paraId="1122572E" w14:textId="77777777" w:rsidTr="00A86111">
        <w:tc>
          <w:tcPr>
            <w:tcW w:w="3180" w:type="dxa"/>
          </w:tcPr>
          <w:p w14:paraId="7C955734" w14:textId="77777777" w:rsidR="002879D2" w:rsidRDefault="002879D2" w:rsidP="002879D2">
            <w:r>
              <w:t>Total Assets</w:t>
            </w:r>
          </w:p>
        </w:tc>
        <w:tc>
          <w:tcPr>
            <w:tcW w:w="585" w:type="dxa"/>
          </w:tcPr>
          <w:p w14:paraId="0BC5D59F" w14:textId="77777777" w:rsidR="002879D2" w:rsidRDefault="002879D2" w:rsidP="002879D2">
            <w:pPr>
              <w:jc w:val="right"/>
            </w:pPr>
          </w:p>
        </w:tc>
        <w:tc>
          <w:tcPr>
            <w:tcW w:w="2524" w:type="dxa"/>
            <w:gridSpan w:val="2"/>
          </w:tcPr>
          <w:p w14:paraId="083F534A" w14:textId="421A734B" w:rsidR="002879D2" w:rsidRDefault="002879D2" w:rsidP="002879D2">
            <w:pPr>
              <w:jc w:val="right"/>
            </w:pPr>
          </w:p>
        </w:tc>
        <w:tc>
          <w:tcPr>
            <w:tcW w:w="1286" w:type="dxa"/>
            <w:tcBorders>
              <w:top w:val="single" w:sz="4" w:space="0" w:color="auto"/>
            </w:tcBorders>
          </w:tcPr>
          <w:p w14:paraId="006AF8DB" w14:textId="6D0A0568" w:rsidR="002879D2" w:rsidRDefault="00A86111" w:rsidP="00A86111">
            <w:pPr>
              <w:jc w:val="right"/>
            </w:pPr>
            <w:r>
              <w:fldChar w:fldCharType="begin"/>
            </w:r>
            <w:r>
              <w:instrText xml:space="preserve"> =SUM(ABOVE) </w:instrText>
            </w:r>
            <w:r>
              <w:fldChar w:fldCharType="separate"/>
            </w:r>
            <w:r>
              <w:rPr>
                <w:noProof/>
              </w:rPr>
              <w:t>$34,109</w:t>
            </w:r>
            <w:r>
              <w:fldChar w:fldCharType="end"/>
            </w:r>
          </w:p>
        </w:tc>
        <w:tc>
          <w:tcPr>
            <w:tcW w:w="616" w:type="dxa"/>
            <w:gridSpan w:val="2"/>
          </w:tcPr>
          <w:p w14:paraId="75BAEDD8" w14:textId="77777777" w:rsidR="002879D2" w:rsidRDefault="002879D2" w:rsidP="002879D2">
            <w:pPr>
              <w:jc w:val="right"/>
            </w:pPr>
          </w:p>
        </w:tc>
        <w:tc>
          <w:tcPr>
            <w:tcW w:w="1025" w:type="dxa"/>
            <w:gridSpan w:val="2"/>
            <w:tcBorders>
              <w:top w:val="single" w:sz="4" w:space="0" w:color="auto"/>
            </w:tcBorders>
          </w:tcPr>
          <w:p w14:paraId="22D99B2A" w14:textId="448FD58C" w:rsidR="002879D2" w:rsidRDefault="002879D2" w:rsidP="002879D2">
            <w:pPr>
              <w:jc w:val="right"/>
            </w:pPr>
            <w:r>
              <w:fldChar w:fldCharType="begin"/>
            </w:r>
            <w:r>
              <w:instrText xml:space="preserve"> =SUM(ABOVE) </w:instrText>
            </w:r>
            <w:r>
              <w:fldChar w:fldCharType="separate"/>
            </w:r>
            <w:r>
              <w:rPr>
                <w:noProof/>
              </w:rPr>
              <w:t>$40,165</w:t>
            </w:r>
            <w:r>
              <w:fldChar w:fldCharType="end"/>
            </w:r>
          </w:p>
        </w:tc>
      </w:tr>
      <w:tr w:rsidR="00D17722" w14:paraId="54ED2583" w14:textId="77777777" w:rsidTr="00A86111">
        <w:tc>
          <w:tcPr>
            <w:tcW w:w="3180" w:type="dxa"/>
          </w:tcPr>
          <w:p w14:paraId="29911F6E" w14:textId="77777777" w:rsidR="00D17722" w:rsidRDefault="00D17722" w:rsidP="00D17722"/>
          <w:p w14:paraId="307C7F7A" w14:textId="77777777" w:rsidR="00D17722" w:rsidRDefault="00D17722" w:rsidP="00D17722"/>
        </w:tc>
        <w:tc>
          <w:tcPr>
            <w:tcW w:w="585" w:type="dxa"/>
          </w:tcPr>
          <w:p w14:paraId="49FA67F6" w14:textId="77777777" w:rsidR="00D17722" w:rsidRDefault="00D17722" w:rsidP="00D17722">
            <w:pPr>
              <w:jc w:val="right"/>
            </w:pPr>
          </w:p>
        </w:tc>
        <w:tc>
          <w:tcPr>
            <w:tcW w:w="2524" w:type="dxa"/>
            <w:gridSpan w:val="2"/>
          </w:tcPr>
          <w:p w14:paraId="33334828" w14:textId="45FE5B1E" w:rsidR="00D17722" w:rsidRDefault="00D17722" w:rsidP="00D17722">
            <w:pPr>
              <w:jc w:val="right"/>
            </w:pPr>
          </w:p>
        </w:tc>
        <w:tc>
          <w:tcPr>
            <w:tcW w:w="1286" w:type="dxa"/>
          </w:tcPr>
          <w:p w14:paraId="51640265" w14:textId="77777777" w:rsidR="00D17722" w:rsidRDefault="00D17722" w:rsidP="00D17722">
            <w:pPr>
              <w:jc w:val="right"/>
            </w:pPr>
          </w:p>
        </w:tc>
        <w:tc>
          <w:tcPr>
            <w:tcW w:w="616" w:type="dxa"/>
            <w:gridSpan w:val="2"/>
          </w:tcPr>
          <w:p w14:paraId="4FCB3511" w14:textId="77777777" w:rsidR="00D17722" w:rsidRDefault="00D17722" w:rsidP="00D17722">
            <w:pPr>
              <w:jc w:val="right"/>
            </w:pPr>
          </w:p>
        </w:tc>
        <w:tc>
          <w:tcPr>
            <w:tcW w:w="1025" w:type="dxa"/>
            <w:gridSpan w:val="2"/>
          </w:tcPr>
          <w:p w14:paraId="04BCAAB2" w14:textId="21AEF3C9" w:rsidR="00D17722" w:rsidRDefault="00D17722" w:rsidP="00D17722">
            <w:pPr>
              <w:jc w:val="right"/>
            </w:pPr>
          </w:p>
        </w:tc>
      </w:tr>
      <w:tr w:rsidR="002879D2" w14:paraId="04AA18AA" w14:textId="77777777" w:rsidTr="00A86111">
        <w:tc>
          <w:tcPr>
            <w:tcW w:w="3180" w:type="dxa"/>
          </w:tcPr>
          <w:p w14:paraId="551C2E79" w14:textId="739D0D7D" w:rsidR="002879D2" w:rsidRPr="004D379D" w:rsidRDefault="002879D2" w:rsidP="002879D2">
            <w:pPr>
              <w:rPr>
                <w:b/>
              </w:rPr>
            </w:pPr>
            <w:r>
              <w:rPr>
                <w:b/>
              </w:rPr>
              <w:t>NET ASSETS - UNRESTRICTED</w:t>
            </w:r>
          </w:p>
        </w:tc>
        <w:tc>
          <w:tcPr>
            <w:tcW w:w="585" w:type="dxa"/>
          </w:tcPr>
          <w:p w14:paraId="6782911A" w14:textId="77777777" w:rsidR="002879D2" w:rsidRDefault="002879D2" w:rsidP="002879D2">
            <w:pPr>
              <w:jc w:val="right"/>
            </w:pPr>
          </w:p>
        </w:tc>
        <w:tc>
          <w:tcPr>
            <w:tcW w:w="2524" w:type="dxa"/>
            <w:gridSpan w:val="2"/>
          </w:tcPr>
          <w:p w14:paraId="352FB937" w14:textId="4FC8DAE6" w:rsidR="002879D2" w:rsidRDefault="002879D2" w:rsidP="002879D2">
            <w:pPr>
              <w:jc w:val="right"/>
            </w:pPr>
          </w:p>
        </w:tc>
        <w:tc>
          <w:tcPr>
            <w:tcW w:w="1286" w:type="dxa"/>
            <w:tcBorders>
              <w:bottom w:val="single" w:sz="4" w:space="0" w:color="auto"/>
            </w:tcBorders>
          </w:tcPr>
          <w:p w14:paraId="02E143FB" w14:textId="38EDAABF" w:rsidR="002879D2" w:rsidRDefault="00A86111" w:rsidP="002879D2">
            <w:pPr>
              <w:jc w:val="right"/>
            </w:pPr>
            <w:r>
              <w:t>380,092</w:t>
            </w:r>
          </w:p>
        </w:tc>
        <w:tc>
          <w:tcPr>
            <w:tcW w:w="616" w:type="dxa"/>
            <w:gridSpan w:val="2"/>
          </w:tcPr>
          <w:p w14:paraId="5AFBD02C" w14:textId="77777777" w:rsidR="002879D2" w:rsidRPr="00521D23" w:rsidRDefault="002879D2" w:rsidP="002879D2">
            <w:pPr>
              <w:jc w:val="right"/>
            </w:pPr>
          </w:p>
        </w:tc>
        <w:tc>
          <w:tcPr>
            <w:tcW w:w="1025" w:type="dxa"/>
            <w:gridSpan w:val="2"/>
            <w:tcBorders>
              <w:bottom w:val="single" w:sz="4" w:space="0" w:color="auto"/>
            </w:tcBorders>
          </w:tcPr>
          <w:p w14:paraId="16F9B539" w14:textId="56756ACC" w:rsidR="002879D2" w:rsidRDefault="002879D2" w:rsidP="002879D2">
            <w:pPr>
              <w:jc w:val="right"/>
            </w:pPr>
            <w:r>
              <w:t>382,246</w:t>
            </w:r>
          </w:p>
        </w:tc>
      </w:tr>
      <w:tr w:rsidR="002879D2" w14:paraId="330F6E6E" w14:textId="77777777" w:rsidTr="00A86111">
        <w:tc>
          <w:tcPr>
            <w:tcW w:w="3180" w:type="dxa"/>
          </w:tcPr>
          <w:p w14:paraId="687B870F" w14:textId="42C8AF04" w:rsidR="002879D2" w:rsidRDefault="002879D2" w:rsidP="002879D2">
            <w:r>
              <w:t>Total Liabilities and Net Assets</w:t>
            </w:r>
          </w:p>
        </w:tc>
        <w:tc>
          <w:tcPr>
            <w:tcW w:w="585" w:type="dxa"/>
          </w:tcPr>
          <w:p w14:paraId="78D92BAE" w14:textId="77777777" w:rsidR="002879D2" w:rsidRDefault="002879D2" w:rsidP="002879D2">
            <w:pPr>
              <w:jc w:val="right"/>
            </w:pPr>
          </w:p>
        </w:tc>
        <w:tc>
          <w:tcPr>
            <w:tcW w:w="2524" w:type="dxa"/>
            <w:gridSpan w:val="2"/>
          </w:tcPr>
          <w:p w14:paraId="65F9293B" w14:textId="362D09AE" w:rsidR="002879D2" w:rsidRDefault="002879D2" w:rsidP="002879D2">
            <w:pPr>
              <w:jc w:val="right"/>
            </w:pPr>
          </w:p>
        </w:tc>
        <w:tc>
          <w:tcPr>
            <w:tcW w:w="1286" w:type="dxa"/>
            <w:tcBorders>
              <w:top w:val="single" w:sz="4" w:space="0" w:color="auto"/>
              <w:bottom w:val="double" w:sz="4" w:space="0" w:color="auto"/>
            </w:tcBorders>
          </w:tcPr>
          <w:p w14:paraId="22AFB405" w14:textId="7B50F7B4" w:rsidR="002879D2" w:rsidRDefault="00A86111" w:rsidP="002879D2">
            <w:pPr>
              <w:jc w:val="right"/>
            </w:pPr>
            <w:r>
              <w:t>$414,201</w:t>
            </w:r>
          </w:p>
        </w:tc>
        <w:tc>
          <w:tcPr>
            <w:tcW w:w="616" w:type="dxa"/>
            <w:gridSpan w:val="2"/>
          </w:tcPr>
          <w:p w14:paraId="3DFA4AE6" w14:textId="77777777" w:rsidR="002879D2" w:rsidRDefault="002879D2" w:rsidP="002879D2">
            <w:pPr>
              <w:jc w:val="right"/>
            </w:pPr>
          </w:p>
        </w:tc>
        <w:tc>
          <w:tcPr>
            <w:tcW w:w="1025" w:type="dxa"/>
            <w:gridSpan w:val="2"/>
            <w:tcBorders>
              <w:top w:val="single" w:sz="4" w:space="0" w:color="auto"/>
              <w:bottom w:val="double" w:sz="4" w:space="0" w:color="auto"/>
            </w:tcBorders>
          </w:tcPr>
          <w:p w14:paraId="4999F9C2" w14:textId="16BDCD40" w:rsidR="002879D2" w:rsidRDefault="002879D2" w:rsidP="002879D2">
            <w:pPr>
              <w:jc w:val="right"/>
            </w:pPr>
            <w:r>
              <w:t>$422,411</w:t>
            </w:r>
          </w:p>
        </w:tc>
      </w:tr>
    </w:tbl>
    <w:p w14:paraId="0B4C8DC3" w14:textId="77777777" w:rsidR="002857F9" w:rsidRDefault="002857F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0"/>
        <w:gridCol w:w="1023"/>
        <w:gridCol w:w="630"/>
        <w:gridCol w:w="1023"/>
      </w:tblGrid>
      <w:tr w:rsidR="00856EBF" w14:paraId="7B2DFE15" w14:textId="77777777" w:rsidTr="002857F9">
        <w:tc>
          <w:tcPr>
            <w:tcW w:w="6530" w:type="dxa"/>
          </w:tcPr>
          <w:p w14:paraId="7A0516FC" w14:textId="44B267FF" w:rsidR="00856EBF" w:rsidRDefault="00856EBF" w:rsidP="00F00AD6">
            <w:pPr>
              <w:rPr>
                <w:b/>
              </w:rPr>
            </w:pPr>
          </w:p>
        </w:tc>
        <w:tc>
          <w:tcPr>
            <w:tcW w:w="2676" w:type="dxa"/>
            <w:gridSpan w:val="3"/>
            <w:tcBorders>
              <w:bottom w:val="single" w:sz="4" w:space="0" w:color="auto"/>
            </w:tcBorders>
          </w:tcPr>
          <w:p w14:paraId="304FA9B3" w14:textId="77777777" w:rsidR="00856EBF" w:rsidRDefault="00856EBF" w:rsidP="00F00AD6">
            <w:pPr>
              <w:jc w:val="center"/>
              <w:rPr>
                <w:b/>
              </w:rPr>
            </w:pPr>
          </w:p>
        </w:tc>
      </w:tr>
      <w:tr w:rsidR="00D7640D" w14:paraId="3AE5EF59" w14:textId="77777777" w:rsidTr="002857F9">
        <w:tc>
          <w:tcPr>
            <w:tcW w:w="6530" w:type="dxa"/>
          </w:tcPr>
          <w:p w14:paraId="450F64D1" w14:textId="77777777" w:rsidR="00D7640D" w:rsidRDefault="00D7640D" w:rsidP="00F00AD6">
            <w:pPr>
              <w:rPr>
                <w:b/>
              </w:rPr>
            </w:pPr>
          </w:p>
        </w:tc>
        <w:tc>
          <w:tcPr>
            <w:tcW w:w="2676" w:type="dxa"/>
            <w:gridSpan w:val="3"/>
            <w:tcBorders>
              <w:bottom w:val="single" w:sz="4" w:space="0" w:color="auto"/>
            </w:tcBorders>
          </w:tcPr>
          <w:p w14:paraId="7A9B8262" w14:textId="77777777" w:rsidR="00D7640D" w:rsidRPr="00D7640D" w:rsidRDefault="00D7640D" w:rsidP="00F00AD6">
            <w:pPr>
              <w:jc w:val="center"/>
              <w:rPr>
                <w:b/>
              </w:rPr>
            </w:pPr>
            <w:r>
              <w:rPr>
                <w:b/>
              </w:rPr>
              <w:t>June 30,</w:t>
            </w:r>
          </w:p>
        </w:tc>
      </w:tr>
      <w:tr w:rsidR="00D7640D" w14:paraId="681CDF29" w14:textId="77777777" w:rsidTr="002857F9">
        <w:tc>
          <w:tcPr>
            <w:tcW w:w="6530" w:type="dxa"/>
          </w:tcPr>
          <w:p w14:paraId="221C0C04" w14:textId="77777777" w:rsidR="00D7640D" w:rsidRDefault="00D7640D" w:rsidP="00F00AD6">
            <w:pPr>
              <w:rPr>
                <w:b/>
              </w:rPr>
            </w:pPr>
          </w:p>
        </w:tc>
        <w:tc>
          <w:tcPr>
            <w:tcW w:w="1023" w:type="dxa"/>
            <w:tcBorders>
              <w:top w:val="single" w:sz="4" w:space="0" w:color="auto"/>
              <w:bottom w:val="single" w:sz="4" w:space="0" w:color="auto"/>
            </w:tcBorders>
          </w:tcPr>
          <w:p w14:paraId="2905B166" w14:textId="338175BF" w:rsidR="00D7640D" w:rsidRPr="00D7640D" w:rsidRDefault="00377FA2" w:rsidP="00F00AD6">
            <w:pPr>
              <w:jc w:val="center"/>
              <w:rPr>
                <w:b/>
              </w:rPr>
            </w:pPr>
            <w:r>
              <w:rPr>
                <w:b/>
              </w:rPr>
              <w:t>201</w:t>
            </w:r>
            <w:r w:rsidR="002879D2">
              <w:rPr>
                <w:b/>
              </w:rPr>
              <w:t>7</w:t>
            </w:r>
          </w:p>
        </w:tc>
        <w:tc>
          <w:tcPr>
            <w:tcW w:w="630" w:type="dxa"/>
            <w:tcBorders>
              <w:top w:val="single" w:sz="4" w:space="0" w:color="auto"/>
            </w:tcBorders>
          </w:tcPr>
          <w:p w14:paraId="5A735585" w14:textId="77777777" w:rsidR="00D7640D" w:rsidRPr="00D7640D" w:rsidRDefault="00D7640D" w:rsidP="00F00AD6">
            <w:pPr>
              <w:jc w:val="center"/>
              <w:rPr>
                <w:b/>
              </w:rPr>
            </w:pPr>
          </w:p>
        </w:tc>
        <w:tc>
          <w:tcPr>
            <w:tcW w:w="1023" w:type="dxa"/>
            <w:tcBorders>
              <w:top w:val="single" w:sz="4" w:space="0" w:color="auto"/>
              <w:bottom w:val="single" w:sz="4" w:space="0" w:color="auto"/>
            </w:tcBorders>
          </w:tcPr>
          <w:p w14:paraId="15A4A364" w14:textId="26772045" w:rsidR="00D7640D" w:rsidRPr="00D7640D" w:rsidRDefault="00377FA2" w:rsidP="00F00AD6">
            <w:pPr>
              <w:jc w:val="center"/>
              <w:rPr>
                <w:b/>
              </w:rPr>
            </w:pPr>
            <w:r>
              <w:rPr>
                <w:b/>
              </w:rPr>
              <w:t>201</w:t>
            </w:r>
            <w:r w:rsidR="002879D2">
              <w:rPr>
                <w:b/>
              </w:rPr>
              <w:t>6</w:t>
            </w:r>
          </w:p>
        </w:tc>
      </w:tr>
      <w:tr w:rsidR="00D7640D" w14:paraId="4EE24142" w14:textId="77777777" w:rsidTr="002857F9">
        <w:tc>
          <w:tcPr>
            <w:tcW w:w="6530" w:type="dxa"/>
          </w:tcPr>
          <w:p w14:paraId="36AA0BB3" w14:textId="4F731FCC" w:rsidR="00D7640D" w:rsidRDefault="00D7640D" w:rsidP="00D7640D">
            <w:r>
              <w:rPr>
                <w:b/>
              </w:rPr>
              <w:t>REVENU</w:t>
            </w:r>
            <w:r w:rsidR="00D239A2">
              <w:rPr>
                <w:b/>
              </w:rPr>
              <w:t>E</w:t>
            </w:r>
          </w:p>
        </w:tc>
        <w:tc>
          <w:tcPr>
            <w:tcW w:w="1023" w:type="dxa"/>
            <w:tcBorders>
              <w:top w:val="single" w:sz="4" w:space="0" w:color="auto"/>
            </w:tcBorders>
          </w:tcPr>
          <w:p w14:paraId="348FA9C5" w14:textId="77777777" w:rsidR="00D7640D" w:rsidRDefault="00D7640D" w:rsidP="00F00AD6"/>
        </w:tc>
        <w:tc>
          <w:tcPr>
            <w:tcW w:w="630" w:type="dxa"/>
          </w:tcPr>
          <w:p w14:paraId="0670B8F2" w14:textId="77777777" w:rsidR="00D7640D" w:rsidRDefault="00D7640D" w:rsidP="00F00AD6"/>
        </w:tc>
        <w:tc>
          <w:tcPr>
            <w:tcW w:w="1023" w:type="dxa"/>
          </w:tcPr>
          <w:p w14:paraId="2D73CF3E" w14:textId="77777777" w:rsidR="00D7640D" w:rsidRDefault="00D7640D" w:rsidP="00F00AD6"/>
        </w:tc>
      </w:tr>
      <w:tr w:rsidR="00D7640D" w14:paraId="2D6E08B4" w14:textId="77777777" w:rsidTr="002857F9">
        <w:tc>
          <w:tcPr>
            <w:tcW w:w="6530" w:type="dxa"/>
          </w:tcPr>
          <w:p w14:paraId="58EE629B" w14:textId="445FD30E" w:rsidR="00D7640D" w:rsidRDefault="00D7640D" w:rsidP="00D7640D">
            <w:r>
              <w:t>Program Fees</w:t>
            </w:r>
          </w:p>
        </w:tc>
        <w:tc>
          <w:tcPr>
            <w:tcW w:w="1023" w:type="dxa"/>
          </w:tcPr>
          <w:p w14:paraId="4C49C826" w14:textId="1BB64E8F" w:rsidR="00D7640D" w:rsidRDefault="00D7640D" w:rsidP="00F00AD6">
            <w:pPr>
              <w:jc w:val="right"/>
            </w:pPr>
          </w:p>
        </w:tc>
        <w:tc>
          <w:tcPr>
            <w:tcW w:w="630" w:type="dxa"/>
          </w:tcPr>
          <w:p w14:paraId="45902C9A" w14:textId="77777777" w:rsidR="00D7640D" w:rsidRDefault="00D7640D" w:rsidP="00F00AD6"/>
        </w:tc>
        <w:tc>
          <w:tcPr>
            <w:tcW w:w="1023" w:type="dxa"/>
          </w:tcPr>
          <w:p w14:paraId="470BDEC5" w14:textId="083606FA" w:rsidR="00D7640D" w:rsidRDefault="00D7640D" w:rsidP="00F00AD6">
            <w:pPr>
              <w:jc w:val="right"/>
            </w:pPr>
          </w:p>
        </w:tc>
      </w:tr>
      <w:tr w:rsidR="002879D2" w14:paraId="2CB94010" w14:textId="77777777" w:rsidTr="002857F9">
        <w:tc>
          <w:tcPr>
            <w:tcW w:w="6530" w:type="dxa"/>
          </w:tcPr>
          <w:p w14:paraId="7150B2C3" w14:textId="4662A12B" w:rsidR="002879D2" w:rsidRDefault="002879D2" w:rsidP="002879D2">
            <w:r>
              <w:t>Lehigh County</w:t>
            </w:r>
          </w:p>
        </w:tc>
        <w:tc>
          <w:tcPr>
            <w:tcW w:w="1023" w:type="dxa"/>
          </w:tcPr>
          <w:p w14:paraId="3FE6C6B8" w14:textId="2FB6D31E" w:rsidR="002879D2" w:rsidRDefault="00855AF8" w:rsidP="002879D2">
            <w:pPr>
              <w:jc w:val="right"/>
            </w:pPr>
            <w:r>
              <w:t>$263,385</w:t>
            </w:r>
          </w:p>
        </w:tc>
        <w:tc>
          <w:tcPr>
            <w:tcW w:w="630" w:type="dxa"/>
          </w:tcPr>
          <w:p w14:paraId="13625FA2" w14:textId="77777777" w:rsidR="002879D2" w:rsidRDefault="002879D2" w:rsidP="002879D2"/>
        </w:tc>
        <w:tc>
          <w:tcPr>
            <w:tcW w:w="1023" w:type="dxa"/>
          </w:tcPr>
          <w:p w14:paraId="3FFB74B6" w14:textId="43157B72" w:rsidR="002879D2" w:rsidRDefault="002879D2" w:rsidP="002879D2">
            <w:pPr>
              <w:jc w:val="right"/>
            </w:pPr>
            <w:r>
              <w:t>$199,023</w:t>
            </w:r>
          </w:p>
        </w:tc>
      </w:tr>
      <w:tr w:rsidR="002879D2" w14:paraId="038833B1" w14:textId="77777777" w:rsidTr="002857F9">
        <w:tc>
          <w:tcPr>
            <w:tcW w:w="6530" w:type="dxa"/>
          </w:tcPr>
          <w:p w14:paraId="59DB6666" w14:textId="5A58090A" w:rsidR="002879D2" w:rsidRDefault="002879D2" w:rsidP="002879D2">
            <w:r>
              <w:t>Northampton County</w:t>
            </w:r>
          </w:p>
        </w:tc>
        <w:tc>
          <w:tcPr>
            <w:tcW w:w="1023" w:type="dxa"/>
          </w:tcPr>
          <w:p w14:paraId="50F446EC" w14:textId="4B6E82AC" w:rsidR="002879D2" w:rsidRDefault="00855AF8" w:rsidP="002879D2">
            <w:pPr>
              <w:jc w:val="right"/>
            </w:pPr>
            <w:r>
              <w:t>489,801</w:t>
            </w:r>
          </w:p>
        </w:tc>
        <w:tc>
          <w:tcPr>
            <w:tcW w:w="630" w:type="dxa"/>
          </w:tcPr>
          <w:p w14:paraId="4651ACD7" w14:textId="77777777" w:rsidR="002879D2" w:rsidRDefault="002879D2" w:rsidP="002879D2"/>
        </w:tc>
        <w:tc>
          <w:tcPr>
            <w:tcW w:w="1023" w:type="dxa"/>
          </w:tcPr>
          <w:p w14:paraId="46609D88" w14:textId="34B522EC" w:rsidR="002879D2" w:rsidRDefault="002879D2" w:rsidP="002879D2">
            <w:pPr>
              <w:jc w:val="right"/>
            </w:pPr>
            <w:r>
              <w:t>713,239</w:t>
            </w:r>
          </w:p>
        </w:tc>
      </w:tr>
      <w:tr w:rsidR="002879D2" w14:paraId="2DD45A5B" w14:textId="77777777" w:rsidTr="002857F9">
        <w:tc>
          <w:tcPr>
            <w:tcW w:w="6530" w:type="dxa"/>
          </w:tcPr>
          <w:p w14:paraId="7D83DA35" w14:textId="59DC3669" w:rsidR="002879D2" w:rsidRDefault="002879D2" w:rsidP="002879D2">
            <w:r>
              <w:t>Total Program Fees</w:t>
            </w:r>
          </w:p>
        </w:tc>
        <w:tc>
          <w:tcPr>
            <w:tcW w:w="1023" w:type="dxa"/>
            <w:tcBorders>
              <w:top w:val="single" w:sz="4" w:space="0" w:color="auto"/>
              <w:bottom w:val="single" w:sz="4" w:space="0" w:color="auto"/>
            </w:tcBorders>
          </w:tcPr>
          <w:p w14:paraId="46572DA5" w14:textId="0BEF03B3" w:rsidR="002879D2" w:rsidRDefault="00855AF8" w:rsidP="00110CA5">
            <w:pPr>
              <w:jc w:val="right"/>
            </w:pPr>
            <w:r>
              <w:fldChar w:fldCharType="begin"/>
            </w:r>
            <w:r>
              <w:instrText xml:space="preserve"> =SUM(ABOVE) </w:instrText>
            </w:r>
            <w:r>
              <w:fldChar w:fldCharType="separate"/>
            </w:r>
            <w:r>
              <w:rPr>
                <w:noProof/>
              </w:rPr>
              <w:t>$753,186</w:t>
            </w:r>
            <w:r>
              <w:fldChar w:fldCharType="end"/>
            </w:r>
          </w:p>
        </w:tc>
        <w:tc>
          <w:tcPr>
            <w:tcW w:w="630" w:type="dxa"/>
          </w:tcPr>
          <w:p w14:paraId="197EFFAA" w14:textId="77777777" w:rsidR="002879D2" w:rsidRDefault="002879D2" w:rsidP="002879D2"/>
        </w:tc>
        <w:tc>
          <w:tcPr>
            <w:tcW w:w="1023" w:type="dxa"/>
            <w:tcBorders>
              <w:top w:val="single" w:sz="4" w:space="0" w:color="auto"/>
              <w:bottom w:val="single" w:sz="4" w:space="0" w:color="auto"/>
            </w:tcBorders>
          </w:tcPr>
          <w:p w14:paraId="3822E5BD" w14:textId="1C9B97AA" w:rsidR="002879D2" w:rsidRDefault="002879D2" w:rsidP="002879D2">
            <w:pPr>
              <w:jc w:val="right"/>
            </w:pPr>
            <w:r>
              <w:fldChar w:fldCharType="begin"/>
            </w:r>
            <w:r>
              <w:instrText xml:space="preserve"> =SUM(ABOVE) </w:instrText>
            </w:r>
            <w:r>
              <w:fldChar w:fldCharType="separate"/>
            </w:r>
            <w:r>
              <w:rPr>
                <w:noProof/>
              </w:rPr>
              <w:t>$912,262</w:t>
            </w:r>
            <w:r>
              <w:fldChar w:fldCharType="end"/>
            </w:r>
          </w:p>
        </w:tc>
      </w:tr>
      <w:tr w:rsidR="002879D2" w14:paraId="0C498CA5" w14:textId="77777777" w:rsidTr="002857F9">
        <w:tc>
          <w:tcPr>
            <w:tcW w:w="6530" w:type="dxa"/>
          </w:tcPr>
          <w:p w14:paraId="0BDFA46D" w14:textId="77777777" w:rsidR="002879D2" w:rsidRDefault="002879D2" w:rsidP="002879D2"/>
        </w:tc>
        <w:tc>
          <w:tcPr>
            <w:tcW w:w="1023" w:type="dxa"/>
          </w:tcPr>
          <w:p w14:paraId="1DB39416" w14:textId="77777777" w:rsidR="002879D2" w:rsidRDefault="002879D2" w:rsidP="002879D2">
            <w:pPr>
              <w:jc w:val="right"/>
            </w:pPr>
          </w:p>
        </w:tc>
        <w:tc>
          <w:tcPr>
            <w:tcW w:w="630" w:type="dxa"/>
          </w:tcPr>
          <w:p w14:paraId="0D44C319" w14:textId="77777777" w:rsidR="002879D2" w:rsidRDefault="002879D2" w:rsidP="002879D2"/>
        </w:tc>
        <w:tc>
          <w:tcPr>
            <w:tcW w:w="1023" w:type="dxa"/>
          </w:tcPr>
          <w:p w14:paraId="21FD44EA" w14:textId="77777777" w:rsidR="002879D2" w:rsidRDefault="002879D2" w:rsidP="002879D2">
            <w:pPr>
              <w:jc w:val="right"/>
            </w:pPr>
          </w:p>
        </w:tc>
      </w:tr>
      <w:tr w:rsidR="002879D2" w14:paraId="01E42ABB" w14:textId="77777777" w:rsidTr="002857F9">
        <w:tc>
          <w:tcPr>
            <w:tcW w:w="6530" w:type="dxa"/>
          </w:tcPr>
          <w:p w14:paraId="6DA9EC0C" w14:textId="13EDF46F" w:rsidR="002879D2" w:rsidRDefault="002879D2" w:rsidP="002879D2">
            <w:r>
              <w:t>Miscellaneous revenue</w:t>
            </w:r>
          </w:p>
        </w:tc>
        <w:tc>
          <w:tcPr>
            <w:tcW w:w="1023" w:type="dxa"/>
          </w:tcPr>
          <w:p w14:paraId="2AD1711C" w14:textId="7F1AF8FE" w:rsidR="002879D2" w:rsidRDefault="00110CA5" w:rsidP="002879D2">
            <w:pPr>
              <w:jc w:val="right"/>
            </w:pPr>
            <w:r>
              <w:t>457</w:t>
            </w:r>
          </w:p>
        </w:tc>
        <w:tc>
          <w:tcPr>
            <w:tcW w:w="630" w:type="dxa"/>
          </w:tcPr>
          <w:p w14:paraId="3FED169D" w14:textId="77777777" w:rsidR="002879D2" w:rsidRDefault="002879D2" w:rsidP="002879D2"/>
        </w:tc>
        <w:tc>
          <w:tcPr>
            <w:tcW w:w="1023" w:type="dxa"/>
          </w:tcPr>
          <w:p w14:paraId="05895DE7" w14:textId="27FADF52" w:rsidR="002879D2" w:rsidRDefault="008321AA" w:rsidP="002879D2">
            <w:pPr>
              <w:jc w:val="right"/>
            </w:pPr>
            <w:r>
              <w:t>3,716</w:t>
            </w:r>
          </w:p>
        </w:tc>
      </w:tr>
      <w:tr w:rsidR="002879D2" w14:paraId="1C16868C" w14:textId="77777777" w:rsidTr="002857F9">
        <w:tc>
          <w:tcPr>
            <w:tcW w:w="6530" w:type="dxa"/>
          </w:tcPr>
          <w:p w14:paraId="29480A2C" w14:textId="399F9FC5" w:rsidR="002879D2" w:rsidRDefault="002879D2" w:rsidP="002879D2">
            <w:r>
              <w:t>Interest</w:t>
            </w:r>
          </w:p>
        </w:tc>
        <w:tc>
          <w:tcPr>
            <w:tcW w:w="1023" w:type="dxa"/>
          </w:tcPr>
          <w:p w14:paraId="4BBB0357" w14:textId="6DA68EC9" w:rsidR="002879D2" w:rsidRDefault="00110CA5" w:rsidP="002879D2">
            <w:pPr>
              <w:jc w:val="right"/>
            </w:pPr>
            <w:r>
              <w:t>99</w:t>
            </w:r>
          </w:p>
        </w:tc>
        <w:tc>
          <w:tcPr>
            <w:tcW w:w="630" w:type="dxa"/>
          </w:tcPr>
          <w:p w14:paraId="607C0AC7" w14:textId="77777777" w:rsidR="002879D2" w:rsidRDefault="002879D2" w:rsidP="002879D2"/>
        </w:tc>
        <w:tc>
          <w:tcPr>
            <w:tcW w:w="1023" w:type="dxa"/>
          </w:tcPr>
          <w:p w14:paraId="11B65CE5" w14:textId="0FB622D2" w:rsidR="002879D2" w:rsidRDefault="002879D2" w:rsidP="002879D2">
            <w:pPr>
              <w:jc w:val="right"/>
            </w:pPr>
            <w:r>
              <w:t>107</w:t>
            </w:r>
          </w:p>
        </w:tc>
      </w:tr>
      <w:tr w:rsidR="002879D2" w14:paraId="7F0FC25E" w14:textId="77777777" w:rsidTr="002857F9">
        <w:tc>
          <w:tcPr>
            <w:tcW w:w="6530" w:type="dxa"/>
          </w:tcPr>
          <w:p w14:paraId="632DAA2B" w14:textId="3A775879" w:rsidR="002879D2" w:rsidRDefault="002879D2" w:rsidP="002879D2">
            <w:r>
              <w:t>Total Revenue</w:t>
            </w:r>
          </w:p>
        </w:tc>
        <w:tc>
          <w:tcPr>
            <w:tcW w:w="1023" w:type="dxa"/>
            <w:tcBorders>
              <w:top w:val="single" w:sz="4" w:space="0" w:color="auto"/>
              <w:bottom w:val="double" w:sz="4" w:space="0" w:color="auto"/>
            </w:tcBorders>
          </w:tcPr>
          <w:p w14:paraId="69E614A7" w14:textId="5968E3CA" w:rsidR="002879D2" w:rsidRDefault="00110CA5" w:rsidP="002879D2">
            <w:pPr>
              <w:jc w:val="right"/>
            </w:pPr>
            <w:r>
              <w:t>753,742</w:t>
            </w:r>
          </w:p>
        </w:tc>
        <w:tc>
          <w:tcPr>
            <w:tcW w:w="630" w:type="dxa"/>
          </w:tcPr>
          <w:p w14:paraId="3AB32D20" w14:textId="77777777" w:rsidR="002879D2" w:rsidRDefault="002879D2" w:rsidP="002879D2"/>
        </w:tc>
        <w:tc>
          <w:tcPr>
            <w:tcW w:w="1023" w:type="dxa"/>
            <w:tcBorders>
              <w:top w:val="single" w:sz="4" w:space="0" w:color="auto"/>
              <w:bottom w:val="double" w:sz="4" w:space="0" w:color="auto"/>
            </w:tcBorders>
          </w:tcPr>
          <w:p w14:paraId="06D6F208" w14:textId="36D19DEC" w:rsidR="002879D2" w:rsidRDefault="002879D2" w:rsidP="002879D2">
            <w:pPr>
              <w:jc w:val="right"/>
            </w:pPr>
            <w:r>
              <w:t>916,085</w:t>
            </w:r>
          </w:p>
        </w:tc>
      </w:tr>
      <w:tr w:rsidR="002879D2" w14:paraId="32F34AC6" w14:textId="77777777" w:rsidTr="002857F9">
        <w:tc>
          <w:tcPr>
            <w:tcW w:w="6530" w:type="dxa"/>
          </w:tcPr>
          <w:p w14:paraId="0ACA5D77" w14:textId="77777777" w:rsidR="002879D2" w:rsidRPr="00D72C0B" w:rsidRDefault="002879D2" w:rsidP="002879D2">
            <w:pPr>
              <w:rPr>
                <w:b/>
              </w:rPr>
            </w:pPr>
          </w:p>
        </w:tc>
        <w:tc>
          <w:tcPr>
            <w:tcW w:w="1023" w:type="dxa"/>
          </w:tcPr>
          <w:p w14:paraId="107062F1" w14:textId="77777777" w:rsidR="002879D2" w:rsidRDefault="002879D2" w:rsidP="002879D2">
            <w:pPr>
              <w:jc w:val="right"/>
            </w:pPr>
          </w:p>
        </w:tc>
        <w:tc>
          <w:tcPr>
            <w:tcW w:w="630" w:type="dxa"/>
          </w:tcPr>
          <w:p w14:paraId="429080AE" w14:textId="77777777" w:rsidR="002879D2" w:rsidRDefault="002879D2" w:rsidP="002879D2"/>
        </w:tc>
        <w:tc>
          <w:tcPr>
            <w:tcW w:w="1023" w:type="dxa"/>
          </w:tcPr>
          <w:p w14:paraId="3CA577D7" w14:textId="77777777" w:rsidR="002879D2" w:rsidRDefault="002879D2" w:rsidP="002879D2">
            <w:pPr>
              <w:jc w:val="right"/>
            </w:pPr>
          </w:p>
        </w:tc>
      </w:tr>
      <w:tr w:rsidR="002879D2" w14:paraId="2139D1B2" w14:textId="77777777" w:rsidTr="002857F9">
        <w:tc>
          <w:tcPr>
            <w:tcW w:w="6530" w:type="dxa"/>
          </w:tcPr>
          <w:p w14:paraId="129DDCEC" w14:textId="4A86385C" w:rsidR="002879D2" w:rsidRPr="00D72C0B" w:rsidRDefault="002879D2" w:rsidP="002879D2">
            <w:pPr>
              <w:rPr>
                <w:b/>
              </w:rPr>
            </w:pPr>
            <w:r w:rsidRPr="00D72C0B">
              <w:rPr>
                <w:b/>
              </w:rPr>
              <w:t>Expenses</w:t>
            </w:r>
          </w:p>
        </w:tc>
        <w:tc>
          <w:tcPr>
            <w:tcW w:w="1023" w:type="dxa"/>
          </w:tcPr>
          <w:p w14:paraId="4D310A79" w14:textId="77777777" w:rsidR="002879D2" w:rsidRDefault="002879D2" w:rsidP="002879D2">
            <w:pPr>
              <w:jc w:val="right"/>
            </w:pPr>
          </w:p>
        </w:tc>
        <w:tc>
          <w:tcPr>
            <w:tcW w:w="630" w:type="dxa"/>
          </w:tcPr>
          <w:p w14:paraId="6D6B9B65" w14:textId="77777777" w:rsidR="002879D2" w:rsidRDefault="002879D2" w:rsidP="002879D2"/>
        </w:tc>
        <w:tc>
          <w:tcPr>
            <w:tcW w:w="1023" w:type="dxa"/>
          </w:tcPr>
          <w:p w14:paraId="543570EB" w14:textId="77777777" w:rsidR="002879D2" w:rsidRDefault="002879D2" w:rsidP="002879D2">
            <w:pPr>
              <w:jc w:val="right"/>
            </w:pPr>
          </w:p>
        </w:tc>
      </w:tr>
      <w:tr w:rsidR="002879D2" w14:paraId="44D98075" w14:textId="77777777" w:rsidTr="002857F9">
        <w:tc>
          <w:tcPr>
            <w:tcW w:w="6530" w:type="dxa"/>
          </w:tcPr>
          <w:p w14:paraId="1EF0F51C" w14:textId="3B301F43" w:rsidR="002879D2" w:rsidRDefault="002879D2" w:rsidP="002879D2">
            <w:r>
              <w:t>Program services</w:t>
            </w:r>
          </w:p>
        </w:tc>
        <w:tc>
          <w:tcPr>
            <w:tcW w:w="1023" w:type="dxa"/>
          </w:tcPr>
          <w:p w14:paraId="1CF80585" w14:textId="39A2DFD9" w:rsidR="002879D2" w:rsidRDefault="00110CA5" w:rsidP="002879D2">
            <w:pPr>
              <w:jc w:val="right"/>
            </w:pPr>
            <w:r>
              <w:t>680,428</w:t>
            </w:r>
          </w:p>
        </w:tc>
        <w:tc>
          <w:tcPr>
            <w:tcW w:w="630" w:type="dxa"/>
          </w:tcPr>
          <w:p w14:paraId="71F88AB1" w14:textId="77777777" w:rsidR="002879D2" w:rsidRDefault="002879D2" w:rsidP="002879D2"/>
        </w:tc>
        <w:tc>
          <w:tcPr>
            <w:tcW w:w="1023" w:type="dxa"/>
          </w:tcPr>
          <w:p w14:paraId="66ED9E29" w14:textId="130610CD" w:rsidR="002879D2" w:rsidRDefault="002879D2" w:rsidP="002879D2">
            <w:pPr>
              <w:jc w:val="right"/>
            </w:pPr>
            <w:r>
              <w:t>830,097</w:t>
            </w:r>
          </w:p>
        </w:tc>
      </w:tr>
      <w:tr w:rsidR="002879D2" w14:paraId="182CFA70" w14:textId="77777777" w:rsidTr="002857F9">
        <w:tc>
          <w:tcPr>
            <w:tcW w:w="6530" w:type="dxa"/>
          </w:tcPr>
          <w:p w14:paraId="6721E21E" w14:textId="75DEF569" w:rsidR="002879D2" w:rsidRDefault="002879D2" w:rsidP="002879D2">
            <w:r>
              <w:t>Management and general</w:t>
            </w:r>
          </w:p>
        </w:tc>
        <w:tc>
          <w:tcPr>
            <w:tcW w:w="1023" w:type="dxa"/>
          </w:tcPr>
          <w:p w14:paraId="19EC7C08" w14:textId="7445EF05" w:rsidR="002879D2" w:rsidRDefault="00110CA5" w:rsidP="002879D2">
            <w:pPr>
              <w:jc w:val="right"/>
            </w:pPr>
            <w:r>
              <w:t>75,468</w:t>
            </w:r>
          </w:p>
        </w:tc>
        <w:tc>
          <w:tcPr>
            <w:tcW w:w="630" w:type="dxa"/>
          </w:tcPr>
          <w:p w14:paraId="205EFE4C" w14:textId="77777777" w:rsidR="002879D2" w:rsidRDefault="002879D2" w:rsidP="002879D2"/>
        </w:tc>
        <w:tc>
          <w:tcPr>
            <w:tcW w:w="1023" w:type="dxa"/>
          </w:tcPr>
          <w:p w14:paraId="774E76B5" w14:textId="46126373" w:rsidR="002879D2" w:rsidRDefault="002879D2" w:rsidP="002879D2">
            <w:pPr>
              <w:jc w:val="right"/>
            </w:pPr>
            <w:r>
              <w:t>85,171</w:t>
            </w:r>
          </w:p>
        </w:tc>
      </w:tr>
      <w:tr w:rsidR="002879D2" w14:paraId="339839A2" w14:textId="77777777" w:rsidTr="002857F9">
        <w:tc>
          <w:tcPr>
            <w:tcW w:w="6530" w:type="dxa"/>
          </w:tcPr>
          <w:p w14:paraId="706F310B" w14:textId="4F20A22F" w:rsidR="002879D2" w:rsidRDefault="002879D2" w:rsidP="002879D2">
            <w:r>
              <w:t>Total Expenses</w:t>
            </w:r>
          </w:p>
        </w:tc>
        <w:tc>
          <w:tcPr>
            <w:tcW w:w="1023" w:type="dxa"/>
            <w:tcBorders>
              <w:top w:val="single" w:sz="4" w:space="0" w:color="auto"/>
              <w:bottom w:val="double" w:sz="4" w:space="0" w:color="auto"/>
            </w:tcBorders>
          </w:tcPr>
          <w:p w14:paraId="74B976CB" w14:textId="4934A8A0" w:rsidR="002879D2" w:rsidRDefault="00110CA5" w:rsidP="002879D2">
            <w:pPr>
              <w:jc w:val="right"/>
            </w:pPr>
            <w:r>
              <w:fldChar w:fldCharType="begin"/>
            </w:r>
            <w:r>
              <w:instrText xml:space="preserve"> =SUM(ABOVE) </w:instrText>
            </w:r>
            <w:r>
              <w:fldChar w:fldCharType="separate"/>
            </w:r>
            <w:r>
              <w:rPr>
                <w:noProof/>
              </w:rPr>
              <w:t>755,896</w:t>
            </w:r>
            <w:r>
              <w:fldChar w:fldCharType="end"/>
            </w:r>
          </w:p>
        </w:tc>
        <w:tc>
          <w:tcPr>
            <w:tcW w:w="630" w:type="dxa"/>
          </w:tcPr>
          <w:p w14:paraId="0A0F4E00" w14:textId="77777777" w:rsidR="002879D2" w:rsidRDefault="002879D2" w:rsidP="002879D2"/>
        </w:tc>
        <w:tc>
          <w:tcPr>
            <w:tcW w:w="1023" w:type="dxa"/>
            <w:tcBorders>
              <w:top w:val="single" w:sz="4" w:space="0" w:color="auto"/>
              <w:bottom w:val="double" w:sz="4" w:space="0" w:color="auto"/>
            </w:tcBorders>
          </w:tcPr>
          <w:p w14:paraId="082FFA0B" w14:textId="5F526B1B" w:rsidR="002879D2" w:rsidRDefault="002879D2" w:rsidP="002879D2">
            <w:pPr>
              <w:jc w:val="right"/>
            </w:pPr>
            <w:r>
              <w:fldChar w:fldCharType="begin"/>
            </w:r>
            <w:r>
              <w:instrText xml:space="preserve"> =SUM(ABOVE) </w:instrText>
            </w:r>
            <w:r>
              <w:fldChar w:fldCharType="separate"/>
            </w:r>
            <w:r>
              <w:rPr>
                <w:noProof/>
              </w:rPr>
              <w:t>915,268</w:t>
            </w:r>
            <w:r>
              <w:fldChar w:fldCharType="end"/>
            </w:r>
          </w:p>
        </w:tc>
      </w:tr>
      <w:tr w:rsidR="002879D2" w14:paraId="2D30C49A" w14:textId="77777777" w:rsidTr="00827E8F">
        <w:tc>
          <w:tcPr>
            <w:tcW w:w="6530" w:type="dxa"/>
          </w:tcPr>
          <w:p w14:paraId="590325FA" w14:textId="7E8C136A" w:rsidR="002879D2" w:rsidRDefault="002879D2" w:rsidP="002879D2">
            <w:pPr>
              <w:rPr>
                <w:b/>
              </w:rPr>
            </w:pPr>
            <w:r w:rsidRPr="00E12E08">
              <w:rPr>
                <w:b/>
              </w:rPr>
              <w:t>CHANGES IN NET ASSETS</w:t>
            </w:r>
          </w:p>
          <w:p w14:paraId="5ED1CAC2" w14:textId="77777777" w:rsidR="002879D2" w:rsidRPr="002857F9" w:rsidRDefault="002879D2" w:rsidP="002879D2"/>
        </w:tc>
        <w:tc>
          <w:tcPr>
            <w:tcW w:w="1023" w:type="dxa"/>
          </w:tcPr>
          <w:p w14:paraId="68D4BEF6" w14:textId="128EE343" w:rsidR="002879D2" w:rsidRPr="00E12E08" w:rsidRDefault="00110CA5" w:rsidP="00110CA5">
            <w:pPr>
              <w:jc w:val="right"/>
            </w:pPr>
            <w:r>
              <w:t>(2</w:t>
            </w:r>
            <w:r w:rsidR="008321AA">
              <w:t>,</w:t>
            </w:r>
            <w:r>
              <w:t>154)</w:t>
            </w:r>
          </w:p>
        </w:tc>
        <w:tc>
          <w:tcPr>
            <w:tcW w:w="630" w:type="dxa"/>
          </w:tcPr>
          <w:p w14:paraId="44AEC6B9" w14:textId="77777777" w:rsidR="002879D2" w:rsidRPr="00E12E08" w:rsidRDefault="002879D2" w:rsidP="002879D2"/>
        </w:tc>
        <w:tc>
          <w:tcPr>
            <w:tcW w:w="1023" w:type="dxa"/>
          </w:tcPr>
          <w:p w14:paraId="000A7B81" w14:textId="3D34CE37" w:rsidR="002879D2" w:rsidRPr="00E12E08" w:rsidRDefault="002879D2" w:rsidP="002879D2">
            <w:r>
              <w:t xml:space="preserve">         817</w:t>
            </w:r>
          </w:p>
        </w:tc>
      </w:tr>
      <w:tr w:rsidR="002879D2" w14:paraId="64E13E30" w14:textId="77777777" w:rsidTr="00827E8F">
        <w:tc>
          <w:tcPr>
            <w:tcW w:w="6530" w:type="dxa"/>
          </w:tcPr>
          <w:p w14:paraId="09641981" w14:textId="5409B375" w:rsidR="002879D2" w:rsidRPr="00E12E08" w:rsidRDefault="002879D2" w:rsidP="002879D2">
            <w:pPr>
              <w:rPr>
                <w:b/>
              </w:rPr>
            </w:pPr>
            <w:r>
              <w:rPr>
                <w:b/>
              </w:rPr>
              <w:t>UNRESTRICTED NET ASSETS, JULY 1</w:t>
            </w:r>
          </w:p>
        </w:tc>
        <w:tc>
          <w:tcPr>
            <w:tcW w:w="1023" w:type="dxa"/>
          </w:tcPr>
          <w:p w14:paraId="60331A57" w14:textId="457A9EB9" w:rsidR="002879D2" w:rsidRPr="00377FA2" w:rsidRDefault="00110CA5" w:rsidP="002879D2">
            <w:pPr>
              <w:rPr>
                <w:u w:val="single"/>
              </w:rPr>
            </w:pPr>
            <w:r>
              <w:rPr>
                <w:u w:val="single"/>
              </w:rPr>
              <w:t>382,246</w:t>
            </w:r>
          </w:p>
        </w:tc>
        <w:tc>
          <w:tcPr>
            <w:tcW w:w="630" w:type="dxa"/>
          </w:tcPr>
          <w:p w14:paraId="23866974" w14:textId="77777777" w:rsidR="002879D2" w:rsidRPr="00E12E08" w:rsidRDefault="002879D2" w:rsidP="002879D2"/>
        </w:tc>
        <w:tc>
          <w:tcPr>
            <w:tcW w:w="1023" w:type="dxa"/>
          </w:tcPr>
          <w:p w14:paraId="7688458E" w14:textId="346E7065" w:rsidR="002879D2" w:rsidRPr="00377FA2" w:rsidRDefault="002879D2" w:rsidP="002879D2">
            <w:pPr>
              <w:rPr>
                <w:u w:val="single"/>
              </w:rPr>
            </w:pPr>
            <w:r>
              <w:rPr>
                <w:u w:val="single"/>
              </w:rPr>
              <w:t>381,429</w:t>
            </w:r>
          </w:p>
        </w:tc>
      </w:tr>
      <w:tr w:rsidR="002879D2" w14:paraId="219AB86E" w14:textId="77777777" w:rsidTr="00827E8F">
        <w:tc>
          <w:tcPr>
            <w:tcW w:w="6530" w:type="dxa"/>
          </w:tcPr>
          <w:p w14:paraId="246D0A65" w14:textId="13AF7A4F" w:rsidR="002879D2" w:rsidRDefault="002879D2" w:rsidP="002879D2">
            <w:pPr>
              <w:rPr>
                <w:b/>
              </w:rPr>
            </w:pPr>
            <w:r>
              <w:rPr>
                <w:b/>
              </w:rPr>
              <w:t>UNRESTRICTED NET ASSETS, JUNE 30</w:t>
            </w:r>
          </w:p>
          <w:p w14:paraId="6D5802C0" w14:textId="1EFC0606" w:rsidR="002879D2" w:rsidRDefault="002879D2" w:rsidP="002879D2">
            <w:pPr>
              <w:rPr>
                <w:b/>
              </w:rPr>
            </w:pPr>
          </w:p>
        </w:tc>
        <w:tc>
          <w:tcPr>
            <w:tcW w:w="1023" w:type="dxa"/>
          </w:tcPr>
          <w:p w14:paraId="646E7B28" w14:textId="2DC0DE0D" w:rsidR="002879D2" w:rsidRPr="00E12E08" w:rsidRDefault="00110CA5" w:rsidP="002879D2">
            <w:r>
              <w:t>$380,092</w:t>
            </w:r>
          </w:p>
        </w:tc>
        <w:tc>
          <w:tcPr>
            <w:tcW w:w="630" w:type="dxa"/>
          </w:tcPr>
          <w:p w14:paraId="7D778DA9" w14:textId="77777777" w:rsidR="002879D2" w:rsidRPr="00E12E08" w:rsidRDefault="002879D2" w:rsidP="002879D2"/>
        </w:tc>
        <w:tc>
          <w:tcPr>
            <w:tcW w:w="1023" w:type="dxa"/>
          </w:tcPr>
          <w:p w14:paraId="6E828E51" w14:textId="5D310510" w:rsidR="002879D2" w:rsidRPr="00E12E08" w:rsidRDefault="002879D2" w:rsidP="002879D2">
            <w:r>
              <w:t>$382,246</w:t>
            </w:r>
          </w:p>
        </w:tc>
      </w:tr>
    </w:tbl>
    <w:p w14:paraId="18CA3CB8" w14:textId="77777777" w:rsidR="002857F9" w:rsidRDefault="002857F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3"/>
        <w:gridCol w:w="1075"/>
        <w:gridCol w:w="701"/>
        <w:gridCol w:w="1077"/>
      </w:tblGrid>
      <w:tr w:rsidR="00C93B25" w14:paraId="4368CCC9" w14:textId="77777777" w:rsidTr="002857F9">
        <w:tc>
          <w:tcPr>
            <w:tcW w:w="6363" w:type="dxa"/>
          </w:tcPr>
          <w:p w14:paraId="517B01E0" w14:textId="663BA232" w:rsidR="00C93B25" w:rsidRDefault="00C93B25" w:rsidP="004202AD"/>
        </w:tc>
        <w:tc>
          <w:tcPr>
            <w:tcW w:w="2853" w:type="dxa"/>
            <w:gridSpan w:val="3"/>
          </w:tcPr>
          <w:p w14:paraId="04621FC0" w14:textId="256676BB" w:rsidR="00C93B25" w:rsidRPr="00C93B25" w:rsidRDefault="00C93B25" w:rsidP="00C93B25">
            <w:pPr>
              <w:jc w:val="center"/>
              <w:rPr>
                <w:b/>
              </w:rPr>
            </w:pPr>
            <w:r w:rsidRPr="00C93B25">
              <w:rPr>
                <w:b/>
              </w:rPr>
              <w:t>Years Ended</w:t>
            </w:r>
          </w:p>
        </w:tc>
      </w:tr>
      <w:tr w:rsidR="00C93B25" w14:paraId="7D0762FB" w14:textId="77777777" w:rsidTr="002857F9">
        <w:tc>
          <w:tcPr>
            <w:tcW w:w="6363" w:type="dxa"/>
          </w:tcPr>
          <w:p w14:paraId="1D086C0C" w14:textId="77777777" w:rsidR="00C93B25" w:rsidRDefault="00C93B25" w:rsidP="004202AD"/>
        </w:tc>
        <w:tc>
          <w:tcPr>
            <w:tcW w:w="2853" w:type="dxa"/>
            <w:gridSpan w:val="3"/>
          </w:tcPr>
          <w:p w14:paraId="68C2320F" w14:textId="3AD90545" w:rsidR="00C93B25" w:rsidRPr="00C93B25" w:rsidRDefault="00C93B25" w:rsidP="00C93B25">
            <w:pPr>
              <w:jc w:val="center"/>
              <w:rPr>
                <w:b/>
              </w:rPr>
            </w:pPr>
            <w:r w:rsidRPr="00C93B25">
              <w:rPr>
                <w:b/>
              </w:rPr>
              <w:t>June 30,</w:t>
            </w:r>
          </w:p>
        </w:tc>
      </w:tr>
      <w:tr w:rsidR="00D17722" w14:paraId="72234A3C" w14:textId="77777777" w:rsidTr="002857F9">
        <w:tc>
          <w:tcPr>
            <w:tcW w:w="6363" w:type="dxa"/>
          </w:tcPr>
          <w:p w14:paraId="1D107624" w14:textId="77777777" w:rsidR="00D17722" w:rsidRDefault="00D17722" w:rsidP="00D17722"/>
        </w:tc>
        <w:tc>
          <w:tcPr>
            <w:tcW w:w="1075" w:type="dxa"/>
          </w:tcPr>
          <w:p w14:paraId="1B911354" w14:textId="7281FE22" w:rsidR="00D17722" w:rsidRPr="003016C2" w:rsidRDefault="002879D2" w:rsidP="00D17722">
            <w:pPr>
              <w:jc w:val="center"/>
              <w:rPr>
                <w:b/>
                <w:u w:val="single"/>
              </w:rPr>
            </w:pPr>
            <w:r>
              <w:rPr>
                <w:b/>
                <w:u w:val="single"/>
              </w:rPr>
              <w:t>2017</w:t>
            </w:r>
          </w:p>
        </w:tc>
        <w:tc>
          <w:tcPr>
            <w:tcW w:w="701" w:type="dxa"/>
          </w:tcPr>
          <w:p w14:paraId="279F4599" w14:textId="77777777" w:rsidR="00D17722" w:rsidRPr="00C93B25" w:rsidRDefault="00D17722" w:rsidP="00D17722">
            <w:pPr>
              <w:jc w:val="center"/>
              <w:rPr>
                <w:b/>
              </w:rPr>
            </w:pPr>
          </w:p>
        </w:tc>
        <w:tc>
          <w:tcPr>
            <w:tcW w:w="1077" w:type="dxa"/>
          </w:tcPr>
          <w:p w14:paraId="243DCE62" w14:textId="3C32A093" w:rsidR="00D17722" w:rsidRPr="003016C2" w:rsidRDefault="002879D2" w:rsidP="00D17722">
            <w:pPr>
              <w:jc w:val="center"/>
              <w:rPr>
                <w:b/>
                <w:u w:val="single"/>
              </w:rPr>
            </w:pPr>
            <w:r>
              <w:rPr>
                <w:b/>
                <w:u w:val="single"/>
              </w:rPr>
              <w:t>2016</w:t>
            </w:r>
          </w:p>
        </w:tc>
      </w:tr>
      <w:tr w:rsidR="00D17722" w14:paraId="68BEA93B" w14:textId="77777777" w:rsidTr="002857F9">
        <w:tc>
          <w:tcPr>
            <w:tcW w:w="6363" w:type="dxa"/>
          </w:tcPr>
          <w:p w14:paraId="0C40A64D" w14:textId="756F343E" w:rsidR="00D17722" w:rsidRPr="00E12E08" w:rsidRDefault="00D17722" w:rsidP="00D17722">
            <w:pPr>
              <w:rPr>
                <w:b/>
              </w:rPr>
            </w:pPr>
            <w:r w:rsidRPr="00E12E08">
              <w:rPr>
                <w:b/>
              </w:rPr>
              <w:t>CASH FLOWS FROM OPERATING ACTIVITIES</w:t>
            </w:r>
          </w:p>
        </w:tc>
        <w:tc>
          <w:tcPr>
            <w:tcW w:w="1075" w:type="dxa"/>
          </w:tcPr>
          <w:p w14:paraId="273895F1" w14:textId="77777777" w:rsidR="00D17722" w:rsidRDefault="00D17722" w:rsidP="00D17722"/>
        </w:tc>
        <w:tc>
          <w:tcPr>
            <w:tcW w:w="701" w:type="dxa"/>
          </w:tcPr>
          <w:p w14:paraId="40DCFA58" w14:textId="77777777" w:rsidR="00D17722" w:rsidRDefault="00D17722" w:rsidP="00D17722"/>
        </w:tc>
        <w:tc>
          <w:tcPr>
            <w:tcW w:w="1077" w:type="dxa"/>
          </w:tcPr>
          <w:p w14:paraId="787CD9DB" w14:textId="77777777" w:rsidR="00D17722" w:rsidRDefault="00D17722" w:rsidP="00D17722"/>
        </w:tc>
      </w:tr>
      <w:tr w:rsidR="002879D2" w14:paraId="33463D53" w14:textId="77777777" w:rsidTr="002857F9">
        <w:tc>
          <w:tcPr>
            <w:tcW w:w="6363" w:type="dxa"/>
          </w:tcPr>
          <w:p w14:paraId="600F2B29" w14:textId="28AB70AC" w:rsidR="002879D2" w:rsidRDefault="002879D2" w:rsidP="002879D2">
            <w:r>
              <w:t>Cash received from program services</w:t>
            </w:r>
          </w:p>
        </w:tc>
        <w:tc>
          <w:tcPr>
            <w:tcW w:w="1075" w:type="dxa"/>
          </w:tcPr>
          <w:p w14:paraId="40F7A287" w14:textId="28C0DE70" w:rsidR="002879D2" w:rsidRDefault="001B03F9" w:rsidP="002879D2">
            <w:pPr>
              <w:jc w:val="right"/>
            </w:pPr>
            <w:r>
              <w:t>$763,176</w:t>
            </w:r>
          </w:p>
        </w:tc>
        <w:tc>
          <w:tcPr>
            <w:tcW w:w="701" w:type="dxa"/>
          </w:tcPr>
          <w:p w14:paraId="7722FEB0" w14:textId="77777777" w:rsidR="002879D2" w:rsidRDefault="002879D2" w:rsidP="002879D2">
            <w:pPr>
              <w:jc w:val="right"/>
            </w:pPr>
          </w:p>
        </w:tc>
        <w:tc>
          <w:tcPr>
            <w:tcW w:w="1077" w:type="dxa"/>
          </w:tcPr>
          <w:p w14:paraId="1491AA7D" w14:textId="6D4949B7" w:rsidR="002879D2" w:rsidRDefault="002879D2" w:rsidP="002879D2">
            <w:pPr>
              <w:jc w:val="right"/>
            </w:pPr>
            <w:r>
              <w:t>$935,396</w:t>
            </w:r>
          </w:p>
        </w:tc>
      </w:tr>
      <w:tr w:rsidR="002879D2" w14:paraId="3099B843" w14:textId="77777777" w:rsidTr="002857F9">
        <w:tc>
          <w:tcPr>
            <w:tcW w:w="6363" w:type="dxa"/>
          </w:tcPr>
          <w:p w14:paraId="40EA1F03" w14:textId="143EBE94" w:rsidR="002879D2" w:rsidRDefault="002879D2" w:rsidP="002879D2">
            <w:r>
              <w:t>Cash received from interest income</w:t>
            </w:r>
          </w:p>
        </w:tc>
        <w:tc>
          <w:tcPr>
            <w:tcW w:w="1075" w:type="dxa"/>
          </w:tcPr>
          <w:p w14:paraId="70B488F5" w14:textId="6508A338" w:rsidR="002879D2" w:rsidRDefault="001B03F9" w:rsidP="002879D2">
            <w:pPr>
              <w:jc w:val="right"/>
            </w:pPr>
            <w:r>
              <w:t>99</w:t>
            </w:r>
          </w:p>
        </w:tc>
        <w:tc>
          <w:tcPr>
            <w:tcW w:w="701" w:type="dxa"/>
          </w:tcPr>
          <w:p w14:paraId="58F71B29" w14:textId="77777777" w:rsidR="002879D2" w:rsidRDefault="002879D2" w:rsidP="002879D2">
            <w:pPr>
              <w:jc w:val="right"/>
            </w:pPr>
          </w:p>
        </w:tc>
        <w:tc>
          <w:tcPr>
            <w:tcW w:w="1077" w:type="dxa"/>
          </w:tcPr>
          <w:p w14:paraId="1AD9CCFD" w14:textId="594218D6" w:rsidR="002879D2" w:rsidRDefault="002879D2" w:rsidP="002879D2">
            <w:pPr>
              <w:jc w:val="right"/>
            </w:pPr>
            <w:r>
              <w:t>107</w:t>
            </w:r>
          </w:p>
        </w:tc>
      </w:tr>
      <w:tr w:rsidR="002879D2" w14:paraId="706EBA26" w14:textId="77777777" w:rsidTr="002857F9">
        <w:tc>
          <w:tcPr>
            <w:tcW w:w="6363" w:type="dxa"/>
          </w:tcPr>
          <w:p w14:paraId="361D6CB8" w14:textId="62E83DB6" w:rsidR="002879D2" w:rsidRDefault="002879D2" w:rsidP="002879D2">
            <w:r>
              <w:t>Cash paid to suppliers and employees</w:t>
            </w:r>
          </w:p>
        </w:tc>
        <w:tc>
          <w:tcPr>
            <w:tcW w:w="1075" w:type="dxa"/>
            <w:tcBorders>
              <w:bottom w:val="single" w:sz="4" w:space="0" w:color="auto"/>
            </w:tcBorders>
          </w:tcPr>
          <w:p w14:paraId="21E0A6E3" w14:textId="58643124" w:rsidR="002879D2" w:rsidRDefault="001B03F9" w:rsidP="002879D2">
            <w:pPr>
              <w:jc w:val="right"/>
            </w:pPr>
            <w:r>
              <w:t>(755,144)</w:t>
            </w:r>
          </w:p>
        </w:tc>
        <w:tc>
          <w:tcPr>
            <w:tcW w:w="701" w:type="dxa"/>
          </w:tcPr>
          <w:p w14:paraId="426F165A" w14:textId="77777777" w:rsidR="002879D2" w:rsidRDefault="002879D2" w:rsidP="002879D2">
            <w:pPr>
              <w:jc w:val="right"/>
            </w:pPr>
          </w:p>
        </w:tc>
        <w:tc>
          <w:tcPr>
            <w:tcW w:w="1077" w:type="dxa"/>
            <w:tcBorders>
              <w:bottom w:val="single" w:sz="4" w:space="0" w:color="auto"/>
            </w:tcBorders>
          </w:tcPr>
          <w:p w14:paraId="3AB943E7" w14:textId="7165D518" w:rsidR="002879D2" w:rsidRDefault="002879D2" w:rsidP="002879D2">
            <w:pPr>
              <w:jc w:val="right"/>
            </w:pPr>
            <w:r>
              <w:t>(901,042)</w:t>
            </w:r>
          </w:p>
        </w:tc>
      </w:tr>
      <w:tr w:rsidR="002879D2" w14:paraId="7FC260DE" w14:textId="77777777" w:rsidTr="002857F9">
        <w:tc>
          <w:tcPr>
            <w:tcW w:w="6363" w:type="dxa"/>
          </w:tcPr>
          <w:p w14:paraId="1A75D093" w14:textId="5F0B1BC8" w:rsidR="002879D2" w:rsidRDefault="002879D2" w:rsidP="002879D2">
            <w:r>
              <w:t>Net Cash Provided by Operating Activities</w:t>
            </w:r>
          </w:p>
        </w:tc>
        <w:tc>
          <w:tcPr>
            <w:tcW w:w="1075" w:type="dxa"/>
            <w:tcBorders>
              <w:top w:val="single" w:sz="4" w:space="0" w:color="auto"/>
              <w:bottom w:val="single" w:sz="4" w:space="0" w:color="auto"/>
            </w:tcBorders>
          </w:tcPr>
          <w:p w14:paraId="34CF4782" w14:textId="0A15ACB4" w:rsidR="002879D2" w:rsidRDefault="001B03F9" w:rsidP="001B03F9">
            <w:pPr>
              <w:jc w:val="right"/>
            </w:pPr>
            <w:r>
              <w:fldChar w:fldCharType="begin"/>
            </w:r>
            <w:r>
              <w:instrText xml:space="preserve"> =SUM(ABOVE) </w:instrText>
            </w:r>
            <w:r>
              <w:fldChar w:fldCharType="separate"/>
            </w:r>
            <w:r>
              <w:rPr>
                <w:noProof/>
              </w:rPr>
              <w:t>$8,131</w:t>
            </w:r>
            <w:r>
              <w:fldChar w:fldCharType="end"/>
            </w:r>
          </w:p>
        </w:tc>
        <w:tc>
          <w:tcPr>
            <w:tcW w:w="701" w:type="dxa"/>
          </w:tcPr>
          <w:p w14:paraId="0EF7113C" w14:textId="77777777" w:rsidR="002879D2" w:rsidRDefault="002879D2" w:rsidP="002879D2">
            <w:pPr>
              <w:jc w:val="right"/>
            </w:pPr>
          </w:p>
        </w:tc>
        <w:tc>
          <w:tcPr>
            <w:tcW w:w="1077" w:type="dxa"/>
            <w:tcBorders>
              <w:top w:val="single" w:sz="4" w:space="0" w:color="auto"/>
              <w:bottom w:val="single" w:sz="4" w:space="0" w:color="auto"/>
            </w:tcBorders>
          </w:tcPr>
          <w:p w14:paraId="375CD774" w14:textId="090B03C3" w:rsidR="002879D2" w:rsidRDefault="002879D2" w:rsidP="002879D2">
            <w:pPr>
              <w:jc w:val="right"/>
            </w:pPr>
            <w:r>
              <w:t>34,461</w:t>
            </w:r>
          </w:p>
        </w:tc>
      </w:tr>
    </w:tbl>
    <w:p w14:paraId="2CF239F0" w14:textId="77777777" w:rsidR="00C93B25" w:rsidRDefault="00C93B25" w:rsidP="004202A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1080"/>
        <w:gridCol w:w="720"/>
        <w:gridCol w:w="1021"/>
      </w:tblGrid>
      <w:tr w:rsidR="00AE3143" w14:paraId="2490E0BB" w14:textId="77777777" w:rsidTr="00856EBF">
        <w:tc>
          <w:tcPr>
            <w:tcW w:w="6385" w:type="dxa"/>
          </w:tcPr>
          <w:p w14:paraId="0444930B" w14:textId="527480AC" w:rsidR="00AE3143" w:rsidRPr="00E12E08" w:rsidRDefault="00AE3143" w:rsidP="004202AD">
            <w:pPr>
              <w:rPr>
                <w:b/>
              </w:rPr>
            </w:pPr>
            <w:r w:rsidRPr="00E12E08">
              <w:rPr>
                <w:b/>
              </w:rPr>
              <w:t>CASH FLOWS FROM INVESTING ACTIVITIES</w:t>
            </w:r>
          </w:p>
        </w:tc>
        <w:tc>
          <w:tcPr>
            <w:tcW w:w="1080" w:type="dxa"/>
          </w:tcPr>
          <w:p w14:paraId="55C9CA5D" w14:textId="77777777" w:rsidR="00AE3143" w:rsidRDefault="00AE3143" w:rsidP="004202AD"/>
        </w:tc>
        <w:tc>
          <w:tcPr>
            <w:tcW w:w="720" w:type="dxa"/>
          </w:tcPr>
          <w:p w14:paraId="3965228F" w14:textId="77777777" w:rsidR="00AE3143" w:rsidRDefault="00AE3143" w:rsidP="004202AD"/>
        </w:tc>
        <w:tc>
          <w:tcPr>
            <w:tcW w:w="1021" w:type="dxa"/>
          </w:tcPr>
          <w:p w14:paraId="77EB9A71" w14:textId="77777777" w:rsidR="00AE3143" w:rsidRDefault="00AE3143" w:rsidP="004202AD"/>
        </w:tc>
      </w:tr>
      <w:tr w:rsidR="002879D2" w14:paraId="7C0E4837" w14:textId="77777777" w:rsidTr="00856EBF">
        <w:tc>
          <w:tcPr>
            <w:tcW w:w="6385" w:type="dxa"/>
          </w:tcPr>
          <w:p w14:paraId="39984F2A" w14:textId="6D2CD5E1" w:rsidR="002879D2" w:rsidRDefault="002879D2" w:rsidP="002879D2">
            <w:r>
              <w:t>Purchases of equipment</w:t>
            </w:r>
          </w:p>
        </w:tc>
        <w:tc>
          <w:tcPr>
            <w:tcW w:w="1080" w:type="dxa"/>
            <w:tcBorders>
              <w:bottom w:val="single" w:sz="4" w:space="0" w:color="auto"/>
            </w:tcBorders>
          </w:tcPr>
          <w:p w14:paraId="2321D0C2" w14:textId="0FC0820E" w:rsidR="002879D2" w:rsidRDefault="001B03F9" w:rsidP="002879D2">
            <w:pPr>
              <w:jc w:val="right"/>
            </w:pPr>
            <w:r>
              <w:t>(2,164)</w:t>
            </w:r>
          </w:p>
        </w:tc>
        <w:tc>
          <w:tcPr>
            <w:tcW w:w="720" w:type="dxa"/>
          </w:tcPr>
          <w:p w14:paraId="6352556D" w14:textId="77777777" w:rsidR="002879D2" w:rsidRDefault="002879D2" w:rsidP="002879D2">
            <w:pPr>
              <w:jc w:val="right"/>
            </w:pPr>
          </w:p>
        </w:tc>
        <w:tc>
          <w:tcPr>
            <w:tcW w:w="1021" w:type="dxa"/>
            <w:tcBorders>
              <w:bottom w:val="single" w:sz="4" w:space="0" w:color="auto"/>
            </w:tcBorders>
          </w:tcPr>
          <w:p w14:paraId="68A42437" w14:textId="1F99F5B0" w:rsidR="002879D2" w:rsidRDefault="002879D2" w:rsidP="002879D2">
            <w:pPr>
              <w:jc w:val="right"/>
            </w:pPr>
            <w:r>
              <w:t>0</w:t>
            </w:r>
          </w:p>
        </w:tc>
      </w:tr>
      <w:tr w:rsidR="002879D2" w14:paraId="56E00DE6" w14:textId="77777777" w:rsidTr="00856EBF">
        <w:tc>
          <w:tcPr>
            <w:tcW w:w="6385" w:type="dxa"/>
          </w:tcPr>
          <w:p w14:paraId="7360CB79" w14:textId="6C821628" w:rsidR="002879D2" w:rsidRDefault="002879D2" w:rsidP="002879D2">
            <w:r>
              <w:t>Net Cash Used in Financing Activities</w:t>
            </w:r>
          </w:p>
        </w:tc>
        <w:tc>
          <w:tcPr>
            <w:tcW w:w="1080" w:type="dxa"/>
            <w:tcBorders>
              <w:top w:val="single" w:sz="4" w:space="0" w:color="auto"/>
              <w:bottom w:val="single" w:sz="4" w:space="0" w:color="auto"/>
            </w:tcBorders>
          </w:tcPr>
          <w:p w14:paraId="636AE7F7" w14:textId="59E3A668" w:rsidR="002879D2" w:rsidRDefault="001B03F9" w:rsidP="002879D2">
            <w:pPr>
              <w:jc w:val="right"/>
            </w:pPr>
            <w:r>
              <w:t>(2,164)</w:t>
            </w:r>
          </w:p>
        </w:tc>
        <w:tc>
          <w:tcPr>
            <w:tcW w:w="720" w:type="dxa"/>
          </w:tcPr>
          <w:p w14:paraId="1751EBF0" w14:textId="77777777" w:rsidR="002879D2" w:rsidRDefault="002879D2" w:rsidP="002879D2">
            <w:pPr>
              <w:jc w:val="right"/>
            </w:pPr>
          </w:p>
        </w:tc>
        <w:tc>
          <w:tcPr>
            <w:tcW w:w="1021" w:type="dxa"/>
            <w:tcBorders>
              <w:top w:val="single" w:sz="4" w:space="0" w:color="auto"/>
              <w:bottom w:val="single" w:sz="4" w:space="0" w:color="auto"/>
            </w:tcBorders>
          </w:tcPr>
          <w:p w14:paraId="3CD51DAB" w14:textId="0D6C6F72" w:rsidR="002879D2" w:rsidRDefault="002879D2" w:rsidP="002879D2">
            <w:pPr>
              <w:jc w:val="right"/>
            </w:pPr>
            <w:r>
              <w:t>0</w:t>
            </w:r>
          </w:p>
        </w:tc>
      </w:tr>
    </w:tbl>
    <w:p w14:paraId="09EE9784" w14:textId="77777777" w:rsidR="00AE3143" w:rsidRDefault="00AE3143" w:rsidP="004202AD"/>
    <w:p w14:paraId="5FE56747" w14:textId="77777777" w:rsidR="00AE3143" w:rsidRDefault="00AE3143" w:rsidP="004202A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1080"/>
        <w:gridCol w:w="720"/>
        <w:gridCol w:w="1021"/>
      </w:tblGrid>
      <w:tr w:rsidR="00AE3143" w14:paraId="03D05FD1" w14:textId="77777777" w:rsidTr="00856EBF">
        <w:tc>
          <w:tcPr>
            <w:tcW w:w="6385" w:type="dxa"/>
          </w:tcPr>
          <w:p w14:paraId="4E1B6F13" w14:textId="39F17971" w:rsidR="00AE3143" w:rsidRPr="00E12E08" w:rsidRDefault="00AE3143" w:rsidP="004202AD">
            <w:pPr>
              <w:rPr>
                <w:b/>
              </w:rPr>
            </w:pPr>
            <w:r w:rsidRPr="00E12E08">
              <w:rPr>
                <w:b/>
              </w:rPr>
              <w:t>NET INCREASE IN CASH</w:t>
            </w:r>
          </w:p>
        </w:tc>
        <w:tc>
          <w:tcPr>
            <w:tcW w:w="1080" w:type="dxa"/>
          </w:tcPr>
          <w:p w14:paraId="0D810884" w14:textId="23C080D4" w:rsidR="00AE3143" w:rsidRDefault="001B03F9" w:rsidP="00AE3143">
            <w:pPr>
              <w:jc w:val="right"/>
            </w:pPr>
            <w:r>
              <w:t>5,967</w:t>
            </w:r>
          </w:p>
        </w:tc>
        <w:tc>
          <w:tcPr>
            <w:tcW w:w="720" w:type="dxa"/>
          </w:tcPr>
          <w:p w14:paraId="2A3076E9" w14:textId="77777777" w:rsidR="00AE3143" w:rsidRDefault="00AE3143" w:rsidP="00AE3143">
            <w:pPr>
              <w:jc w:val="right"/>
            </w:pPr>
          </w:p>
        </w:tc>
        <w:tc>
          <w:tcPr>
            <w:tcW w:w="1021" w:type="dxa"/>
          </w:tcPr>
          <w:p w14:paraId="204EA303" w14:textId="568D7AE9" w:rsidR="00AE3143" w:rsidRDefault="002879D2" w:rsidP="003557C0">
            <w:pPr>
              <w:jc w:val="right"/>
            </w:pPr>
            <w:r>
              <w:t>34,461</w:t>
            </w:r>
          </w:p>
        </w:tc>
      </w:tr>
    </w:tbl>
    <w:p w14:paraId="5202DD72" w14:textId="77777777" w:rsidR="00AE3143" w:rsidRDefault="00AE3143" w:rsidP="004202A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4"/>
        <w:gridCol w:w="953"/>
        <w:gridCol w:w="1057"/>
        <w:gridCol w:w="646"/>
        <w:gridCol w:w="1006"/>
      </w:tblGrid>
      <w:tr w:rsidR="002879D2" w14:paraId="74E688A8" w14:textId="77777777" w:rsidTr="002879D2">
        <w:tc>
          <w:tcPr>
            <w:tcW w:w="5554" w:type="dxa"/>
          </w:tcPr>
          <w:p w14:paraId="15484D6B" w14:textId="0955E97D" w:rsidR="002879D2" w:rsidRPr="00E12E08" w:rsidRDefault="002879D2" w:rsidP="00E06BE2">
            <w:pPr>
              <w:rPr>
                <w:b/>
              </w:rPr>
            </w:pPr>
            <w:r w:rsidRPr="00E12E08">
              <w:rPr>
                <w:b/>
              </w:rPr>
              <w:t>CASH, JULY 1</w:t>
            </w:r>
          </w:p>
        </w:tc>
        <w:tc>
          <w:tcPr>
            <w:tcW w:w="953" w:type="dxa"/>
          </w:tcPr>
          <w:p w14:paraId="19B4557E" w14:textId="77777777" w:rsidR="002879D2" w:rsidRDefault="002879D2" w:rsidP="003557C0">
            <w:pPr>
              <w:jc w:val="right"/>
            </w:pPr>
          </w:p>
        </w:tc>
        <w:tc>
          <w:tcPr>
            <w:tcW w:w="1057" w:type="dxa"/>
            <w:tcBorders>
              <w:bottom w:val="single" w:sz="4" w:space="0" w:color="auto"/>
            </w:tcBorders>
          </w:tcPr>
          <w:p w14:paraId="11CEB341" w14:textId="5D5914C0" w:rsidR="002879D2" w:rsidRDefault="001B03F9" w:rsidP="003557C0">
            <w:pPr>
              <w:jc w:val="right"/>
            </w:pPr>
            <w:r>
              <w:t>328,493</w:t>
            </w:r>
          </w:p>
        </w:tc>
        <w:tc>
          <w:tcPr>
            <w:tcW w:w="646" w:type="dxa"/>
          </w:tcPr>
          <w:p w14:paraId="41BF6CA0" w14:textId="77777777" w:rsidR="002879D2" w:rsidRDefault="002879D2" w:rsidP="00B202D6">
            <w:pPr>
              <w:jc w:val="right"/>
            </w:pPr>
          </w:p>
        </w:tc>
        <w:tc>
          <w:tcPr>
            <w:tcW w:w="1006" w:type="dxa"/>
            <w:tcBorders>
              <w:bottom w:val="single" w:sz="4" w:space="0" w:color="auto"/>
            </w:tcBorders>
          </w:tcPr>
          <w:p w14:paraId="67B70FD0" w14:textId="6D2826F0" w:rsidR="002879D2" w:rsidRDefault="002879D2" w:rsidP="003557C0">
            <w:pPr>
              <w:jc w:val="right"/>
            </w:pPr>
            <w:r>
              <w:t>294,032</w:t>
            </w:r>
          </w:p>
        </w:tc>
      </w:tr>
    </w:tbl>
    <w:p w14:paraId="113F2B64" w14:textId="31D86EEF" w:rsidR="00E06BE2" w:rsidRDefault="00E06BE2" w:rsidP="004202A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1080"/>
        <w:gridCol w:w="720"/>
        <w:gridCol w:w="1021"/>
      </w:tblGrid>
      <w:tr w:rsidR="00E06BE2" w14:paraId="63DB7543" w14:textId="77777777" w:rsidTr="00856EBF">
        <w:tc>
          <w:tcPr>
            <w:tcW w:w="6385" w:type="dxa"/>
          </w:tcPr>
          <w:p w14:paraId="5D32B0B3" w14:textId="283C9488" w:rsidR="00E06BE2" w:rsidRPr="00E12E08" w:rsidRDefault="00E06BE2" w:rsidP="00B202D6">
            <w:pPr>
              <w:rPr>
                <w:b/>
              </w:rPr>
            </w:pPr>
            <w:r w:rsidRPr="00E12E08">
              <w:rPr>
                <w:b/>
              </w:rPr>
              <w:t>CASH, JUNE 30</w:t>
            </w:r>
          </w:p>
        </w:tc>
        <w:tc>
          <w:tcPr>
            <w:tcW w:w="1080" w:type="dxa"/>
            <w:tcBorders>
              <w:bottom w:val="double" w:sz="4" w:space="0" w:color="auto"/>
            </w:tcBorders>
          </w:tcPr>
          <w:p w14:paraId="7CB1B225" w14:textId="0A807507" w:rsidR="00E06BE2" w:rsidRDefault="001B03F9" w:rsidP="003557C0">
            <w:pPr>
              <w:jc w:val="right"/>
            </w:pPr>
            <w:r>
              <w:t>334,460</w:t>
            </w:r>
          </w:p>
        </w:tc>
        <w:tc>
          <w:tcPr>
            <w:tcW w:w="720" w:type="dxa"/>
          </w:tcPr>
          <w:p w14:paraId="480C1D97" w14:textId="77777777" w:rsidR="00E06BE2" w:rsidRDefault="00E06BE2" w:rsidP="00B202D6">
            <w:pPr>
              <w:jc w:val="right"/>
            </w:pPr>
          </w:p>
        </w:tc>
        <w:tc>
          <w:tcPr>
            <w:tcW w:w="1021" w:type="dxa"/>
            <w:tcBorders>
              <w:bottom w:val="single" w:sz="4" w:space="0" w:color="auto"/>
            </w:tcBorders>
          </w:tcPr>
          <w:p w14:paraId="13D81648" w14:textId="3B12C256" w:rsidR="00E06BE2" w:rsidRDefault="002879D2" w:rsidP="00D638A3">
            <w:pPr>
              <w:jc w:val="right"/>
            </w:pPr>
            <w:r>
              <w:t>328,493</w:t>
            </w:r>
          </w:p>
        </w:tc>
      </w:tr>
    </w:tbl>
    <w:p w14:paraId="047FCA38" w14:textId="77777777" w:rsidR="00E06BE2" w:rsidRDefault="00E06BE2" w:rsidP="004202AD"/>
    <w:p w14:paraId="0A586D56" w14:textId="116DA9FE" w:rsidR="00B17883" w:rsidRPr="00E12E08" w:rsidRDefault="00B17883" w:rsidP="00E12E08">
      <w:pPr>
        <w:jc w:val="center"/>
        <w:rPr>
          <w:b/>
          <w:u w:val="single"/>
        </w:rPr>
      </w:pPr>
      <w:r w:rsidRPr="00E12E08">
        <w:rPr>
          <w:b/>
          <w:u w:val="single"/>
        </w:rPr>
        <w:t>RECONCILIATION OF CHANGES IN NET ASSETS</w:t>
      </w:r>
    </w:p>
    <w:p w14:paraId="6659786C" w14:textId="120D6C13" w:rsidR="00B17883" w:rsidRDefault="00B17883" w:rsidP="00E12E08">
      <w:pPr>
        <w:jc w:val="center"/>
        <w:rPr>
          <w:b/>
          <w:u w:val="single"/>
        </w:rPr>
      </w:pPr>
      <w:r w:rsidRPr="00E12E08">
        <w:rPr>
          <w:b/>
          <w:u w:val="single"/>
        </w:rPr>
        <w:t xml:space="preserve">TO NET CASH PROVIDED </w:t>
      </w:r>
      <w:proofErr w:type="spellStart"/>
      <w:r w:rsidR="00E12E08" w:rsidRPr="00E12E08">
        <w:rPr>
          <w:b/>
          <w:u w:val="single"/>
        </w:rPr>
        <w:t>PROVIDED</w:t>
      </w:r>
      <w:proofErr w:type="spellEnd"/>
      <w:r w:rsidR="00E12E08" w:rsidRPr="00E12E08">
        <w:rPr>
          <w:b/>
          <w:u w:val="single"/>
        </w:rPr>
        <w:t xml:space="preserve"> BY OPERATING ACTIVITIES</w:t>
      </w:r>
    </w:p>
    <w:tbl>
      <w:tblPr>
        <w:tblStyle w:val="TableGrid"/>
        <w:tblW w:w="0" w:type="auto"/>
        <w:tblInd w:w="-5" w:type="dxa"/>
        <w:tblLook w:val="04A0" w:firstRow="1" w:lastRow="0" w:firstColumn="1" w:lastColumn="0" w:noHBand="0" w:noVBand="1"/>
      </w:tblPr>
      <w:tblGrid>
        <w:gridCol w:w="6475"/>
        <w:gridCol w:w="1080"/>
        <w:gridCol w:w="630"/>
        <w:gridCol w:w="1021"/>
      </w:tblGrid>
      <w:tr w:rsidR="002857F9" w14:paraId="61A9DD2D" w14:textId="77777777" w:rsidTr="002857F9">
        <w:trPr>
          <w:trHeight w:val="422"/>
        </w:trPr>
        <w:tc>
          <w:tcPr>
            <w:tcW w:w="6475" w:type="dxa"/>
            <w:tcBorders>
              <w:top w:val="nil"/>
              <w:left w:val="nil"/>
              <w:bottom w:val="nil"/>
              <w:right w:val="nil"/>
            </w:tcBorders>
          </w:tcPr>
          <w:p w14:paraId="0CF6534E" w14:textId="6D5ADE6F" w:rsidR="002857F9" w:rsidRPr="002857F9" w:rsidRDefault="002857F9" w:rsidP="002857F9">
            <w:r w:rsidRPr="00E12E08">
              <w:rPr>
                <w:b/>
              </w:rPr>
              <w:t>CHANGES IN NET ASSETS</w:t>
            </w:r>
          </w:p>
        </w:tc>
        <w:tc>
          <w:tcPr>
            <w:tcW w:w="1080" w:type="dxa"/>
            <w:tcBorders>
              <w:top w:val="nil"/>
              <w:left w:val="nil"/>
              <w:bottom w:val="nil"/>
              <w:right w:val="nil"/>
            </w:tcBorders>
          </w:tcPr>
          <w:p w14:paraId="60E690BB" w14:textId="1B90A84E" w:rsidR="002857F9" w:rsidRPr="00E12E08" w:rsidRDefault="001B03F9" w:rsidP="00D638A3">
            <w:r>
              <w:t>(2,154)</w:t>
            </w:r>
          </w:p>
        </w:tc>
        <w:tc>
          <w:tcPr>
            <w:tcW w:w="630" w:type="dxa"/>
            <w:tcBorders>
              <w:top w:val="nil"/>
              <w:left w:val="nil"/>
              <w:bottom w:val="nil"/>
              <w:right w:val="nil"/>
            </w:tcBorders>
          </w:tcPr>
          <w:p w14:paraId="084B3505" w14:textId="77777777" w:rsidR="002857F9" w:rsidRPr="00E12E08" w:rsidRDefault="002857F9" w:rsidP="0002405B"/>
        </w:tc>
        <w:tc>
          <w:tcPr>
            <w:tcW w:w="1021" w:type="dxa"/>
            <w:tcBorders>
              <w:top w:val="nil"/>
              <w:left w:val="nil"/>
              <w:bottom w:val="nil"/>
              <w:right w:val="nil"/>
            </w:tcBorders>
          </w:tcPr>
          <w:p w14:paraId="148E7814" w14:textId="5405D9B2" w:rsidR="00D17722" w:rsidRDefault="002879D2" w:rsidP="003557C0">
            <w:r>
              <w:t>$817</w:t>
            </w:r>
          </w:p>
          <w:p w14:paraId="4C07C8A9" w14:textId="4EB1C2E4" w:rsidR="002857F9" w:rsidRPr="00E12E08" w:rsidRDefault="002857F9" w:rsidP="003557C0"/>
        </w:tc>
      </w:tr>
      <w:tr w:rsidR="00E12E08" w14:paraId="4FFC08ED" w14:textId="77777777" w:rsidTr="0028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5" w:type="dxa"/>
          </w:tcPr>
          <w:p w14:paraId="0508B6A6" w14:textId="77777777" w:rsidR="002857F9" w:rsidRDefault="002857F9" w:rsidP="00E12E08">
            <w:pPr>
              <w:rPr>
                <w:b/>
              </w:rPr>
            </w:pPr>
          </w:p>
          <w:p w14:paraId="12EF52FA" w14:textId="024F035C" w:rsidR="00E12E08" w:rsidRDefault="00E12E08" w:rsidP="00E12E08">
            <w:pPr>
              <w:rPr>
                <w:b/>
              </w:rPr>
            </w:pPr>
            <w:r>
              <w:rPr>
                <w:b/>
              </w:rPr>
              <w:t xml:space="preserve">RECONCILIATIONOF CHANGES IN NET ASSETS TO </w:t>
            </w:r>
          </w:p>
          <w:p w14:paraId="41EAD288" w14:textId="2C409F4A" w:rsidR="00E12E08" w:rsidRPr="00E12E08" w:rsidRDefault="00E12E08" w:rsidP="00E12E08">
            <w:pPr>
              <w:rPr>
                <w:b/>
              </w:rPr>
            </w:pPr>
            <w:r>
              <w:rPr>
                <w:b/>
              </w:rPr>
              <w:t>NET CASH PROVIDED BY OPERATING ACTIVITIES</w:t>
            </w:r>
          </w:p>
        </w:tc>
        <w:tc>
          <w:tcPr>
            <w:tcW w:w="1080" w:type="dxa"/>
          </w:tcPr>
          <w:p w14:paraId="689B779B" w14:textId="77777777" w:rsidR="00E12E08" w:rsidRPr="00E12E08" w:rsidRDefault="00E12E08" w:rsidP="00E12E08"/>
        </w:tc>
        <w:tc>
          <w:tcPr>
            <w:tcW w:w="630" w:type="dxa"/>
          </w:tcPr>
          <w:p w14:paraId="2F486B19" w14:textId="77777777" w:rsidR="00E12E08" w:rsidRPr="00E12E08" w:rsidRDefault="00E12E08" w:rsidP="00E12E08"/>
        </w:tc>
        <w:tc>
          <w:tcPr>
            <w:tcW w:w="1021" w:type="dxa"/>
          </w:tcPr>
          <w:p w14:paraId="0841663E" w14:textId="77777777" w:rsidR="00E12E08" w:rsidRPr="00E12E08" w:rsidRDefault="00E12E08" w:rsidP="00E12E08"/>
        </w:tc>
      </w:tr>
      <w:tr w:rsidR="00E12E08" w14:paraId="6D26E3A2" w14:textId="77777777" w:rsidTr="0028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5" w:type="dxa"/>
          </w:tcPr>
          <w:p w14:paraId="1F51B0F7" w14:textId="07F7B30B" w:rsidR="00E12E08" w:rsidRPr="00E12E08" w:rsidRDefault="00E12E08" w:rsidP="00E12E08">
            <w:r w:rsidRPr="00E12E08">
              <w:t>Depreciation</w:t>
            </w:r>
          </w:p>
        </w:tc>
        <w:tc>
          <w:tcPr>
            <w:tcW w:w="1080" w:type="dxa"/>
          </w:tcPr>
          <w:p w14:paraId="1BFEB778" w14:textId="13CC88CD" w:rsidR="00E12E08" w:rsidRPr="00E12E08" w:rsidRDefault="001B03F9" w:rsidP="003557C0">
            <w:r>
              <w:t>4,063</w:t>
            </w:r>
          </w:p>
        </w:tc>
        <w:tc>
          <w:tcPr>
            <w:tcW w:w="630" w:type="dxa"/>
          </w:tcPr>
          <w:p w14:paraId="15D131DD" w14:textId="77777777" w:rsidR="00E12E08" w:rsidRPr="00E12E08" w:rsidRDefault="00E12E08" w:rsidP="00E12E08"/>
        </w:tc>
        <w:tc>
          <w:tcPr>
            <w:tcW w:w="1021" w:type="dxa"/>
          </w:tcPr>
          <w:p w14:paraId="1572B8C4" w14:textId="615D22A5" w:rsidR="00E12E08" w:rsidRPr="00E12E08" w:rsidRDefault="002879D2" w:rsidP="002879D2">
            <w:r>
              <w:t xml:space="preserve">  4,173</w:t>
            </w:r>
          </w:p>
        </w:tc>
      </w:tr>
      <w:tr w:rsidR="00E12E08" w14:paraId="775153EF" w14:textId="77777777" w:rsidTr="0028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5" w:type="dxa"/>
          </w:tcPr>
          <w:p w14:paraId="1FE8CADC" w14:textId="060E012C" w:rsidR="00E12E08" w:rsidRPr="00E12E08" w:rsidRDefault="00E12E08" w:rsidP="00E12E08">
            <w:r>
              <w:t>Changes in operating assets and liabilities</w:t>
            </w:r>
          </w:p>
        </w:tc>
        <w:tc>
          <w:tcPr>
            <w:tcW w:w="1080" w:type="dxa"/>
          </w:tcPr>
          <w:p w14:paraId="40BB2706" w14:textId="77777777" w:rsidR="00E12E08" w:rsidRDefault="00E12E08" w:rsidP="00E12E08"/>
        </w:tc>
        <w:tc>
          <w:tcPr>
            <w:tcW w:w="630" w:type="dxa"/>
          </w:tcPr>
          <w:p w14:paraId="66D4E77F" w14:textId="77777777" w:rsidR="00E12E08" w:rsidRPr="00E12E08" w:rsidRDefault="00E12E08" w:rsidP="00E12E08"/>
        </w:tc>
        <w:tc>
          <w:tcPr>
            <w:tcW w:w="1021" w:type="dxa"/>
          </w:tcPr>
          <w:p w14:paraId="10C1D692" w14:textId="77777777" w:rsidR="00E12E08" w:rsidRDefault="00E12E08" w:rsidP="00E12E08"/>
        </w:tc>
      </w:tr>
      <w:tr w:rsidR="00E12E08" w14:paraId="59E0CFC3" w14:textId="77777777" w:rsidTr="0028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5" w:type="dxa"/>
          </w:tcPr>
          <w:p w14:paraId="1D8E7171" w14:textId="208F4BD4" w:rsidR="00E12E08" w:rsidRDefault="00E12E08" w:rsidP="00E12E08">
            <w:r>
              <w:t>Decrease (increase) in accounts receivable</w:t>
            </w:r>
          </w:p>
        </w:tc>
        <w:tc>
          <w:tcPr>
            <w:tcW w:w="1080" w:type="dxa"/>
          </w:tcPr>
          <w:p w14:paraId="7CA2C6AD" w14:textId="7DC559A9" w:rsidR="00E12E08" w:rsidRDefault="001B03F9" w:rsidP="00E12E08">
            <w:r>
              <w:t>9,533</w:t>
            </w:r>
          </w:p>
        </w:tc>
        <w:tc>
          <w:tcPr>
            <w:tcW w:w="630" w:type="dxa"/>
          </w:tcPr>
          <w:p w14:paraId="0BACD7C2" w14:textId="77777777" w:rsidR="00E12E08" w:rsidRPr="00E12E08" w:rsidRDefault="00E12E08" w:rsidP="00E12E08"/>
        </w:tc>
        <w:tc>
          <w:tcPr>
            <w:tcW w:w="1021" w:type="dxa"/>
          </w:tcPr>
          <w:p w14:paraId="00DDD92A" w14:textId="18D2CE8E" w:rsidR="00E12E08" w:rsidRDefault="00D428A8" w:rsidP="002879D2">
            <w:r>
              <w:t xml:space="preserve"> </w:t>
            </w:r>
            <w:r w:rsidR="002879D2">
              <w:t>19,418</w:t>
            </w:r>
          </w:p>
        </w:tc>
      </w:tr>
      <w:tr w:rsidR="00E12E08" w14:paraId="4BCF2DC3" w14:textId="77777777" w:rsidTr="0028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5" w:type="dxa"/>
          </w:tcPr>
          <w:p w14:paraId="682AA5C9" w14:textId="661B7F3C" w:rsidR="00E12E08" w:rsidRDefault="00E12E08" w:rsidP="00E12E08">
            <w:r>
              <w:t>Increase in prepaid expenses</w:t>
            </w:r>
          </w:p>
        </w:tc>
        <w:tc>
          <w:tcPr>
            <w:tcW w:w="1080" w:type="dxa"/>
          </w:tcPr>
          <w:p w14:paraId="4726FBEB" w14:textId="29F57D8A" w:rsidR="00E12E08" w:rsidRDefault="001B03F9" w:rsidP="00E12E08">
            <w:r>
              <w:t>2,745</w:t>
            </w:r>
          </w:p>
        </w:tc>
        <w:tc>
          <w:tcPr>
            <w:tcW w:w="630" w:type="dxa"/>
          </w:tcPr>
          <w:p w14:paraId="3D9B2F6D" w14:textId="77777777" w:rsidR="00E12E08" w:rsidRPr="00E12E08" w:rsidRDefault="00E12E08" w:rsidP="00E12E08"/>
        </w:tc>
        <w:tc>
          <w:tcPr>
            <w:tcW w:w="1021" w:type="dxa"/>
          </w:tcPr>
          <w:p w14:paraId="05774643" w14:textId="6D8BCED0" w:rsidR="00E12E08" w:rsidRDefault="00D428A8" w:rsidP="001B03F9">
            <w:r>
              <w:t xml:space="preserve"> </w:t>
            </w:r>
            <w:r w:rsidR="00E158EB">
              <w:t xml:space="preserve">  </w:t>
            </w:r>
            <w:r w:rsidR="002879D2">
              <w:t>(2,109)</w:t>
            </w:r>
          </w:p>
        </w:tc>
      </w:tr>
      <w:tr w:rsidR="00E12E08" w14:paraId="4AF14878" w14:textId="77777777" w:rsidTr="0028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5" w:type="dxa"/>
          </w:tcPr>
          <w:p w14:paraId="6C66019B" w14:textId="2576045E" w:rsidR="00E12E08" w:rsidRDefault="00E12E08" w:rsidP="00E12E08">
            <w:r>
              <w:t>(Decrease) increase in accounts payable</w:t>
            </w:r>
          </w:p>
        </w:tc>
        <w:tc>
          <w:tcPr>
            <w:tcW w:w="1080" w:type="dxa"/>
          </w:tcPr>
          <w:p w14:paraId="20589617" w14:textId="5CC04075" w:rsidR="00E12E08" w:rsidRDefault="008321AA" w:rsidP="008D2ED1">
            <w:r>
              <w:t>(8,495)</w:t>
            </w:r>
          </w:p>
        </w:tc>
        <w:tc>
          <w:tcPr>
            <w:tcW w:w="630" w:type="dxa"/>
          </w:tcPr>
          <w:p w14:paraId="0182BC43" w14:textId="77777777" w:rsidR="00E12E08" w:rsidRPr="00E12E08" w:rsidRDefault="00E12E08" w:rsidP="00E12E08"/>
        </w:tc>
        <w:tc>
          <w:tcPr>
            <w:tcW w:w="1021" w:type="dxa"/>
          </w:tcPr>
          <w:p w14:paraId="0F7D09E5" w14:textId="7E758A9C" w:rsidR="00E12E08" w:rsidRDefault="00D428A8" w:rsidP="002879D2">
            <w:r>
              <w:t xml:space="preserve"> </w:t>
            </w:r>
            <w:r w:rsidR="00E158EB">
              <w:t xml:space="preserve"> </w:t>
            </w:r>
            <w:r w:rsidR="002879D2">
              <w:t>7,311</w:t>
            </w:r>
          </w:p>
        </w:tc>
      </w:tr>
      <w:tr w:rsidR="00E12E08" w14:paraId="4BB46D04" w14:textId="77777777" w:rsidTr="0028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5" w:type="dxa"/>
          </w:tcPr>
          <w:p w14:paraId="7C8B7439" w14:textId="63C72099" w:rsidR="00E12E08" w:rsidRDefault="00E12E08" w:rsidP="00E12E08">
            <w:r>
              <w:t>Increase in accrued expenses</w:t>
            </w:r>
          </w:p>
        </w:tc>
        <w:tc>
          <w:tcPr>
            <w:tcW w:w="1080" w:type="dxa"/>
            <w:tcBorders>
              <w:bottom w:val="single" w:sz="4" w:space="0" w:color="auto"/>
            </w:tcBorders>
          </w:tcPr>
          <w:p w14:paraId="0CF6AFD0" w14:textId="3632B840" w:rsidR="00E12E08" w:rsidRDefault="001B03F9" w:rsidP="00E12E08">
            <w:r>
              <w:t>2,439</w:t>
            </w:r>
          </w:p>
        </w:tc>
        <w:tc>
          <w:tcPr>
            <w:tcW w:w="630" w:type="dxa"/>
          </w:tcPr>
          <w:p w14:paraId="6EC387C4" w14:textId="77777777" w:rsidR="00E12E08" w:rsidRPr="00E12E08" w:rsidRDefault="00E12E08" w:rsidP="00E12E08"/>
        </w:tc>
        <w:tc>
          <w:tcPr>
            <w:tcW w:w="1021" w:type="dxa"/>
            <w:tcBorders>
              <w:bottom w:val="single" w:sz="4" w:space="0" w:color="auto"/>
            </w:tcBorders>
          </w:tcPr>
          <w:p w14:paraId="5E3C55CC" w14:textId="728E5018" w:rsidR="00E12E08" w:rsidRDefault="00D428A8" w:rsidP="002879D2">
            <w:r>
              <w:t xml:space="preserve">    </w:t>
            </w:r>
            <w:r w:rsidR="002879D2">
              <w:t>4,851</w:t>
            </w:r>
          </w:p>
        </w:tc>
      </w:tr>
      <w:tr w:rsidR="00E12E08" w14:paraId="14D496B3" w14:textId="77777777" w:rsidTr="0028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5" w:type="dxa"/>
          </w:tcPr>
          <w:p w14:paraId="6A831607" w14:textId="3AA5FDD6" w:rsidR="00E12E08" w:rsidRDefault="00E12E08" w:rsidP="00E12E08">
            <w:r>
              <w:t>NET CASH PROVIDED BY OPERATING ACTIVITIES</w:t>
            </w:r>
          </w:p>
        </w:tc>
        <w:tc>
          <w:tcPr>
            <w:tcW w:w="1080" w:type="dxa"/>
            <w:tcBorders>
              <w:top w:val="single" w:sz="4" w:space="0" w:color="auto"/>
              <w:bottom w:val="double" w:sz="4" w:space="0" w:color="auto"/>
            </w:tcBorders>
          </w:tcPr>
          <w:p w14:paraId="41F109C5" w14:textId="4B945622" w:rsidR="00E12E08" w:rsidRDefault="001B03F9" w:rsidP="00E158EB">
            <w:r>
              <w:t>$8,131</w:t>
            </w:r>
          </w:p>
        </w:tc>
        <w:tc>
          <w:tcPr>
            <w:tcW w:w="630" w:type="dxa"/>
          </w:tcPr>
          <w:p w14:paraId="5710B4BD" w14:textId="77777777" w:rsidR="00E12E08" w:rsidRPr="00E12E08" w:rsidRDefault="00E12E08" w:rsidP="00E12E08"/>
        </w:tc>
        <w:tc>
          <w:tcPr>
            <w:tcW w:w="1021" w:type="dxa"/>
            <w:tcBorders>
              <w:top w:val="single" w:sz="4" w:space="0" w:color="auto"/>
              <w:bottom w:val="double" w:sz="4" w:space="0" w:color="auto"/>
            </w:tcBorders>
          </w:tcPr>
          <w:p w14:paraId="36F29F43" w14:textId="7178CBD1" w:rsidR="00E12E08" w:rsidRDefault="002879D2" w:rsidP="00E12E08">
            <w:r>
              <w:t>$34,461</w:t>
            </w:r>
          </w:p>
        </w:tc>
      </w:tr>
    </w:tbl>
    <w:p w14:paraId="0CD0BFE2" w14:textId="77777777" w:rsidR="00E12E08" w:rsidRPr="00E12E08" w:rsidRDefault="00E12E08" w:rsidP="00E12E08">
      <w:pPr>
        <w:rPr>
          <w:b/>
          <w:u w:val="single"/>
        </w:rPr>
      </w:pPr>
    </w:p>
    <w:p w14:paraId="4BD0E788" w14:textId="77777777" w:rsidR="00502667" w:rsidRDefault="009E2AFD">
      <w:pPr>
        <w:pStyle w:val="Heading1"/>
      </w:pPr>
      <w:bookmarkStart w:id="4" w:name="_Toc494288223"/>
      <w:r>
        <w:lastRenderedPageBreak/>
        <w:t>Statistics</w:t>
      </w:r>
      <w:bookmarkEnd w:id="4"/>
      <w:r>
        <w:t xml:space="preserve"> </w:t>
      </w:r>
    </w:p>
    <w:p w14:paraId="685390FC" w14:textId="77777777" w:rsidR="00D830FE" w:rsidRDefault="00D830FE" w:rsidP="00D830FE">
      <w:r>
        <w:rPr>
          <w:noProof/>
          <w:lang w:eastAsia="en-US"/>
        </w:rPr>
        <w:drawing>
          <wp:inline distT="0" distB="0" distL="0" distR="0" wp14:anchorId="1F52E72A" wp14:editId="31F8737A">
            <wp:extent cx="5305425" cy="2305050"/>
            <wp:effectExtent l="0" t="0" r="952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8EDF387" w14:textId="6DF04706" w:rsidR="00D830FE" w:rsidRPr="000E4811" w:rsidRDefault="00D830FE" w:rsidP="00D830FE">
      <w:pPr>
        <w:pStyle w:val="Caption"/>
        <w:rPr>
          <w:sz w:val="22"/>
          <w:szCs w:val="22"/>
        </w:rPr>
      </w:pPr>
      <w:r w:rsidRPr="000E4811">
        <w:rPr>
          <w:sz w:val="22"/>
          <w:szCs w:val="22"/>
        </w:rPr>
        <w:t>Families Served during Fiscal Year 201</w:t>
      </w:r>
      <w:r w:rsidR="002879D2">
        <w:rPr>
          <w:sz w:val="22"/>
          <w:szCs w:val="22"/>
        </w:rPr>
        <w:t>6-2017</w:t>
      </w:r>
    </w:p>
    <w:p w14:paraId="0BA47609" w14:textId="47029D9A" w:rsidR="00D830FE" w:rsidRDefault="00D830FE" w:rsidP="00D830FE">
      <w:r>
        <w:t>Northampton County –</w:t>
      </w:r>
      <w:r w:rsidR="00F370EB">
        <w:t xml:space="preserve"> </w:t>
      </w:r>
      <w:r>
        <w:t xml:space="preserve"> </w:t>
      </w:r>
      <w:r w:rsidR="009070CE">
        <w:t xml:space="preserve"> </w:t>
      </w:r>
      <w:r w:rsidR="00F27315">
        <w:t>69</w:t>
      </w:r>
      <w:r w:rsidR="009070CE">
        <w:t xml:space="preserve"> </w:t>
      </w:r>
      <w:r>
        <w:t>Families</w:t>
      </w:r>
    </w:p>
    <w:p w14:paraId="3F50F1A4" w14:textId="60820017" w:rsidR="00D830FE" w:rsidRDefault="00B439C6" w:rsidP="00D830FE">
      <w:r>
        <w:t xml:space="preserve">Lehigh County – </w:t>
      </w:r>
      <w:r w:rsidR="00D830FE">
        <w:t xml:space="preserve"> </w:t>
      </w:r>
      <w:r w:rsidR="00F27315">
        <w:t>68</w:t>
      </w:r>
      <w:r w:rsidR="009070CE">
        <w:t xml:space="preserve"> </w:t>
      </w:r>
      <w:r w:rsidR="00D830FE">
        <w:t>Families</w:t>
      </w:r>
    </w:p>
    <w:p w14:paraId="764A58B4" w14:textId="47B5F3E0" w:rsidR="00E47779" w:rsidRDefault="00E47779" w:rsidP="00D830FE">
      <w:r>
        <w:t>From July 1, 2016 to June 30, 2017 Lehigh Valley Families Together worked with 137 families. Of these 103 were discharged. The average length of involvement was 5.25 months.</w:t>
      </w:r>
    </w:p>
    <w:p w14:paraId="2A59AFD1" w14:textId="571DE41F" w:rsidR="00E47779" w:rsidRDefault="00472F75" w:rsidP="00D830FE">
      <w:r>
        <w:t>Sixty-three</w:t>
      </w:r>
      <w:r w:rsidR="00E47779">
        <w:t xml:space="preserve"> families had a preservation focus and 40 were reunification. Of the discharged preservation families</w:t>
      </w:r>
      <w:r w:rsidR="006B4F2A">
        <w:t>,</w:t>
      </w:r>
      <w:r w:rsidR="00E47779">
        <w:t xml:space="preserve"> 44 were successful in</w:t>
      </w:r>
      <w:r w:rsidR="006B4F2A">
        <w:t xml:space="preserve"> keeping their children at home, representing a </w:t>
      </w:r>
      <w:r w:rsidR="0092294F">
        <w:t>70</w:t>
      </w:r>
      <w:r w:rsidR="00E47779">
        <w:t>% were success</w:t>
      </w:r>
      <w:r w:rsidR="006B4F2A">
        <w:t xml:space="preserve"> rate</w:t>
      </w:r>
      <w:r w:rsidR="00E47779">
        <w:t>. Of the discharged reunification families</w:t>
      </w:r>
      <w:r w:rsidR="006B4F2A">
        <w:t>,</w:t>
      </w:r>
      <w:r w:rsidR="00E47779">
        <w:t xml:space="preserve"> 16 were successful in reuniting with their children</w:t>
      </w:r>
      <w:r w:rsidR="006B4F2A">
        <w:t xml:space="preserve">, a </w:t>
      </w:r>
      <w:r w:rsidR="0092294F">
        <w:t>40</w:t>
      </w:r>
      <w:r w:rsidR="00E47779">
        <w:t>% success</w:t>
      </w:r>
      <w:r w:rsidR="006B4F2A">
        <w:t xml:space="preserve"> rate</w:t>
      </w:r>
      <w:bookmarkStart w:id="5" w:name="_GoBack"/>
      <w:bookmarkEnd w:id="5"/>
      <w:r w:rsidR="00E47779">
        <w:t>.</w:t>
      </w:r>
    </w:p>
    <w:p w14:paraId="13CD5B25" w14:textId="02219C85" w:rsidR="00E47779" w:rsidRDefault="00472F75" w:rsidP="00D830FE">
      <w:r>
        <w:t>Twenty-two</w:t>
      </w:r>
      <w:r w:rsidR="00E47779">
        <w:t xml:space="preserve"> children were place</w:t>
      </w:r>
      <w:r w:rsidR="00426F2A">
        <w:t>d</w:t>
      </w:r>
      <w:r w:rsidR="00E47779">
        <w:t xml:space="preserve"> in our foster care program. Eight remain in care. Of the remaining children, </w:t>
      </w:r>
      <w:r w:rsidR="00C342E2">
        <w:t>nine</w:t>
      </w:r>
      <w:r w:rsidR="00E47779">
        <w:t xml:space="preserve"> returned home, </w:t>
      </w:r>
      <w:r w:rsidR="00C342E2">
        <w:t>two</w:t>
      </w:r>
      <w:r w:rsidR="00E47779">
        <w:t xml:space="preserve"> were adopted by Lehigh Valley Families Together foster parents, </w:t>
      </w:r>
      <w:r w:rsidR="00C342E2">
        <w:t>two</w:t>
      </w:r>
      <w:r w:rsidR="00E47779">
        <w:t xml:space="preserve"> transitioned to another agency and one was hospitalized for mental health issues.</w:t>
      </w:r>
    </w:p>
    <w:p w14:paraId="644EFD74" w14:textId="20515D07" w:rsidR="00E47779" w:rsidRDefault="00E47779" w:rsidP="00D830FE">
      <w:r>
        <w:t xml:space="preserve">We had </w:t>
      </w:r>
      <w:r w:rsidR="00C342E2">
        <w:t>six</w:t>
      </w:r>
      <w:r>
        <w:t xml:space="preserve"> families referred for Family Group Decision Making. All but one had successful conferences. </w:t>
      </w:r>
    </w:p>
    <w:p w14:paraId="3278C6D6" w14:textId="1209977E" w:rsidR="00E47779" w:rsidRDefault="00E47779" w:rsidP="00D830FE">
      <w:r>
        <w:t xml:space="preserve">We provided Visit Coaching for </w:t>
      </w:r>
      <w:r w:rsidR="00C342E2">
        <w:t>four</w:t>
      </w:r>
      <w:r>
        <w:t xml:space="preserve"> families during this time period.</w:t>
      </w:r>
    </w:p>
    <w:p w14:paraId="560EDE99" w14:textId="77777777" w:rsidR="00590E57" w:rsidRDefault="00590E57" w:rsidP="00D830FE"/>
    <w:p w14:paraId="75B128F6" w14:textId="77777777" w:rsidR="00590E57" w:rsidRDefault="00590E57">
      <w:r>
        <w:br w:type="page"/>
      </w:r>
    </w:p>
    <w:p w14:paraId="6A532F80" w14:textId="7B2751EF" w:rsidR="00502667" w:rsidRDefault="008A6DF2">
      <w:pPr>
        <w:pStyle w:val="Heading1"/>
        <w:pageBreakBefore w:val="0"/>
        <w:spacing w:before="960"/>
      </w:pPr>
      <w:bookmarkStart w:id="6" w:name="_Toc494288224"/>
      <w:r>
        <w:lastRenderedPageBreak/>
        <w:t>Company Information</w:t>
      </w:r>
      <w:bookmarkEnd w:id="6"/>
    </w:p>
    <w:p w14:paraId="14523DA9" w14:textId="37168087" w:rsidR="00502667" w:rsidRDefault="00B25A67">
      <w:pPr>
        <w:pStyle w:val="CompanyInfo"/>
      </w:pPr>
      <w:r>
        <w:t>Lehigh Valley Families Together Inc.</w:t>
      </w:r>
    </w:p>
    <w:p w14:paraId="32142F0C" w14:textId="4E411368" w:rsidR="00502667" w:rsidRDefault="00B25A67">
      <w:pPr>
        <w:pStyle w:val="CompanyInfo"/>
      </w:pPr>
      <w:r>
        <w:t>928 Union Boulevard First Floor</w:t>
      </w:r>
    </w:p>
    <w:p w14:paraId="0C26F992" w14:textId="630133DB" w:rsidR="00B25A67" w:rsidRDefault="00B25A67">
      <w:pPr>
        <w:pStyle w:val="CompanyInfo"/>
      </w:pPr>
      <w:r>
        <w:t>Allentown, PA 18109</w:t>
      </w:r>
    </w:p>
    <w:p w14:paraId="4B5DB11B" w14:textId="09F509DF" w:rsidR="00502667" w:rsidRDefault="008A6DF2">
      <w:pPr>
        <w:pStyle w:val="CompanyInfo"/>
      </w:pPr>
      <w:r>
        <w:rPr>
          <w:rStyle w:val="Strong"/>
        </w:rPr>
        <w:t xml:space="preserve">Tel </w:t>
      </w:r>
      <w:r w:rsidR="00B25A67">
        <w:t>610.432.9420</w:t>
      </w:r>
    </w:p>
    <w:p w14:paraId="4FBA2E0A" w14:textId="77777777" w:rsidR="009C0660" w:rsidRDefault="008A6DF2">
      <w:pPr>
        <w:pStyle w:val="CompanyInfo"/>
      </w:pPr>
      <w:r>
        <w:rPr>
          <w:rStyle w:val="Strong"/>
        </w:rPr>
        <w:t>Fax</w:t>
      </w:r>
      <w:r>
        <w:t xml:space="preserve"> </w:t>
      </w:r>
      <w:r w:rsidR="00B25A67">
        <w:t>610.432.9423</w:t>
      </w:r>
    </w:p>
    <w:p w14:paraId="2C88DBB3" w14:textId="1F2112FE" w:rsidR="00502667" w:rsidRDefault="00CC3451" w:rsidP="009C0660">
      <w:pPr>
        <w:pStyle w:val="CompanyInfo"/>
      </w:pPr>
      <w:hyperlink r:id="rId21" w:history="1">
        <w:r w:rsidR="00B25A67" w:rsidRPr="00CE0315">
          <w:rPr>
            <w:rStyle w:val="Hyperlink"/>
          </w:rPr>
          <w:t>www.lvfamiliestogether.org</w:t>
        </w:r>
      </w:hyperlink>
    </w:p>
    <w:sectPr w:rsidR="00502667">
      <w:headerReference w:type="default" r:id="rId22"/>
      <w:footerReference w:type="default" r:id="rId23"/>
      <w:pgSz w:w="12240" w:h="15840" w:code="1"/>
      <w:pgMar w:top="2520" w:right="1512" w:bottom="1800" w:left="1512" w:header="108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186B5" w14:textId="77777777" w:rsidR="00CC3451" w:rsidRDefault="00CC3451">
      <w:pPr>
        <w:spacing w:after="0" w:line="240" w:lineRule="auto"/>
      </w:pPr>
      <w:r>
        <w:separator/>
      </w:r>
    </w:p>
  </w:endnote>
  <w:endnote w:type="continuationSeparator" w:id="0">
    <w:p w14:paraId="12B19CFC" w14:textId="77777777" w:rsidR="00CC3451" w:rsidRDefault="00CC3451">
      <w:pPr>
        <w:spacing w:after="0" w:line="240" w:lineRule="auto"/>
      </w:pPr>
      <w:r>
        <w:continuationSeparator/>
      </w:r>
    </w:p>
  </w:endnote>
  <w:endnote w:type="continuationNotice" w:id="1">
    <w:p w14:paraId="2AAF7A3C" w14:textId="77777777" w:rsidR="00CC3451" w:rsidRDefault="00CC345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A9DF1" w14:textId="179E803D" w:rsidR="00472F75" w:rsidRDefault="00472F75">
    <w:pPr>
      <w:pStyle w:val="Footer"/>
    </w:pPr>
    <w:r>
      <w:t xml:space="preserve">Page </w:t>
    </w:r>
    <w:r>
      <w:fldChar w:fldCharType="begin"/>
    </w:r>
    <w:r>
      <w:instrText xml:space="preserve"> page </w:instrText>
    </w:r>
    <w:r>
      <w:fldChar w:fldCharType="separate"/>
    </w:r>
    <w:r w:rsidR="006B4F2A">
      <w:rPr>
        <w:noProof/>
      </w:rPr>
      <w:t>14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79F91" w14:textId="77777777" w:rsidR="00CC3451" w:rsidRDefault="00CC3451">
      <w:pPr>
        <w:spacing w:after="0" w:line="240" w:lineRule="auto"/>
      </w:pPr>
      <w:r>
        <w:separator/>
      </w:r>
    </w:p>
  </w:footnote>
  <w:footnote w:type="continuationSeparator" w:id="0">
    <w:p w14:paraId="471E3DFE" w14:textId="77777777" w:rsidR="00CC3451" w:rsidRDefault="00CC3451">
      <w:pPr>
        <w:spacing w:after="0" w:line="240" w:lineRule="auto"/>
      </w:pPr>
      <w:r>
        <w:continuationSeparator/>
      </w:r>
    </w:p>
  </w:footnote>
  <w:footnote w:type="continuationNotice" w:id="1">
    <w:p w14:paraId="3929E4AA" w14:textId="77777777" w:rsidR="00CC3451" w:rsidRDefault="00CC3451">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AB1A5" w14:textId="77777777" w:rsidR="00472F75" w:rsidRDefault="00472F75">
    <w:pPr>
      <w:pStyle w:val="HeaderShaded"/>
    </w:pPr>
    <w:r>
      <w:t>Table of Contents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76CB7" w14:textId="02282D82" w:rsidR="00472F75" w:rsidRPr="007B2178" w:rsidRDefault="00472F75" w:rsidP="007B21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10" w15:restartNumberingAfterBreak="0">
    <w:nsid w:val="03B32190"/>
    <w:multiLevelType w:val="multilevel"/>
    <w:tmpl w:val="9CA4ABB8"/>
    <w:numStyleLink w:val="AnnualReport"/>
  </w:abstractNum>
  <w:abstractNum w:abstractNumId="11"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391DDE"/>
    <w:multiLevelType w:val="hybridMultilevel"/>
    <w:tmpl w:val="FC1A3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4A5F8C"/>
    <w:multiLevelType w:val="hybridMultilevel"/>
    <w:tmpl w:val="6D3C0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F6A45"/>
    <w:multiLevelType w:val="multilevel"/>
    <w:tmpl w:val="30FED030"/>
    <w:lvl w:ilvl="0">
      <w:start w:val="1"/>
      <w:numFmt w:val="decimal"/>
      <w:pStyle w:val="ListNumber"/>
      <w:lvlText w:val="%1."/>
      <w:lvlJc w:val="left"/>
      <w:pPr>
        <w:ind w:left="360" w:hanging="360"/>
      </w:pPr>
      <w:rPr>
        <w:rFonts w:hint="default"/>
      </w:rPr>
    </w:lvl>
    <w:lvl w:ilvl="1">
      <w:start w:val="1"/>
      <w:numFmt w:val="decimal"/>
      <w:pStyle w:val="ListNumber2"/>
      <w:lvlText w:val="%1.%2"/>
      <w:lvlJc w:val="left"/>
      <w:pPr>
        <w:tabs>
          <w:tab w:val="num" w:pos="432"/>
        </w:tabs>
        <w:ind w:left="432" w:hanging="432"/>
      </w:pPr>
      <w:rPr>
        <w:rFonts w:hint="default"/>
      </w:rPr>
    </w:lvl>
    <w:lvl w:ilvl="2">
      <w:start w:val="1"/>
      <w:numFmt w:val="lowerLetter"/>
      <w:pStyle w:val="ListNumber3"/>
      <w:lvlText w:val="%3."/>
      <w:lvlJc w:val="left"/>
      <w:pPr>
        <w:ind w:left="792" w:hanging="360"/>
      </w:pPr>
      <w:rPr>
        <w:rFonts w:hint="default"/>
      </w:rPr>
    </w:lvl>
    <w:lvl w:ilvl="3">
      <w:start w:val="1"/>
      <w:numFmt w:val="lowerRoman"/>
      <w:pStyle w:val="ListNumber4"/>
      <w:lvlText w:val="%4."/>
      <w:lvlJc w:val="left"/>
      <w:pPr>
        <w:ind w:left="1152" w:hanging="360"/>
      </w:pPr>
      <w:rPr>
        <w:rFonts w:hint="default"/>
      </w:rPr>
    </w:lvl>
    <w:lvl w:ilvl="4">
      <w:start w:val="1"/>
      <w:numFmt w:val="lowerLetter"/>
      <w:pStyle w:val="ListNumb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7" w15:restartNumberingAfterBreak="0">
    <w:nsid w:val="4DD526E9"/>
    <w:multiLevelType w:val="hybridMultilevel"/>
    <w:tmpl w:val="C09473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5263A"/>
    <w:multiLevelType w:val="hybridMultilevel"/>
    <w:tmpl w:val="7C3CA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35B6DD6"/>
    <w:multiLevelType w:val="hybridMultilevel"/>
    <w:tmpl w:val="18B65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53818"/>
    <w:multiLevelType w:val="hybridMultilevel"/>
    <w:tmpl w:val="64209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C0014C"/>
    <w:multiLevelType w:val="hybridMultilevel"/>
    <w:tmpl w:val="F4586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3"/>
  </w:num>
  <w:num w:numId="16">
    <w:abstractNumId w:val="19"/>
  </w:num>
  <w:num w:numId="17">
    <w:abstractNumId w:val="11"/>
  </w:num>
  <w:num w:numId="18">
    <w:abstractNumId w:val="10"/>
  </w:num>
  <w:num w:numId="19">
    <w:abstractNumId w:val="16"/>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22"/>
  </w:num>
  <w:num w:numId="25">
    <w:abstractNumId w:val="17"/>
  </w:num>
  <w:num w:numId="26">
    <w:abstractNumId w:val="12"/>
  </w:num>
  <w:num w:numId="27">
    <w:abstractNumId w:val="20"/>
  </w:num>
  <w:num w:numId="28">
    <w:abstractNumId w:val="18"/>
  </w:num>
  <w:num w:numId="29">
    <w:abstractNumId w:val="2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FD"/>
    <w:rsid w:val="000065E3"/>
    <w:rsid w:val="0002405B"/>
    <w:rsid w:val="0002419E"/>
    <w:rsid w:val="00042DEC"/>
    <w:rsid w:val="00052B57"/>
    <w:rsid w:val="0008048B"/>
    <w:rsid w:val="00085AB6"/>
    <w:rsid w:val="0008604F"/>
    <w:rsid w:val="000A0EBE"/>
    <w:rsid w:val="00110CA5"/>
    <w:rsid w:val="00111443"/>
    <w:rsid w:val="00112B8D"/>
    <w:rsid w:val="00113168"/>
    <w:rsid w:val="001439C7"/>
    <w:rsid w:val="00151E83"/>
    <w:rsid w:val="0015318B"/>
    <w:rsid w:val="001931B9"/>
    <w:rsid w:val="001B03F9"/>
    <w:rsid w:val="001B7B6B"/>
    <w:rsid w:val="00255873"/>
    <w:rsid w:val="00266773"/>
    <w:rsid w:val="0027149D"/>
    <w:rsid w:val="002857F9"/>
    <w:rsid w:val="002879D2"/>
    <w:rsid w:val="002C7D3A"/>
    <w:rsid w:val="002F6E10"/>
    <w:rsid w:val="003016C2"/>
    <w:rsid w:val="00301D6B"/>
    <w:rsid w:val="00303488"/>
    <w:rsid w:val="0031672F"/>
    <w:rsid w:val="0031688B"/>
    <w:rsid w:val="00322DF3"/>
    <w:rsid w:val="00326517"/>
    <w:rsid w:val="00345BF4"/>
    <w:rsid w:val="003557C0"/>
    <w:rsid w:val="00364D64"/>
    <w:rsid w:val="003722A6"/>
    <w:rsid w:val="00377FA2"/>
    <w:rsid w:val="003935B1"/>
    <w:rsid w:val="003A588C"/>
    <w:rsid w:val="003D5A73"/>
    <w:rsid w:val="00406FEC"/>
    <w:rsid w:val="00415B16"/>
    <w:rsid w:val="004202AD"/>
    <w:rsid w:val="0042373E"/>
    <w:rsid w:val="00426F2A"/>
    <w:rsid w:val="00435100"/>
    <w:rsid w:val="00447091"/>
    <w:rsid w:val="00472F75"/>
    <w:rsid w:val="004A1461"/>
    <w:rsid w:val="004B091D"/>
    <w:rsid w:val="004B2D2A"/>
    <w:rsid w:val="004B660E"/>
    <w:rsid w:val="004C04A5"/>
    <w:rsid w:val="004D04CB"/>
    <w:rsid w:val="004D379D"/>
    <w:rsid w:val="00502667"/>
    <w:rsid w:val="005078B4"/>
    <w:rsid w:val="00521D23"/>
    <w:rsid w:val="00557D9C"/>
    <w:rsid w:val="00560F5E"/>
    <w:rsid w:val="005707E7"/>
    <w:rsid w:val="00576E04"/>
    <w:rsid w:val="00590E57"/>
    <w:rsid w:val="00596784"/>
    <w:rsid w:val="005A0432"/>
    <w:rsid w:val="005A0535"/>
    <w:rsid w:val="00605FDF"/>
    <w:rsid w:val="00634A4B"/>
    <w:rsid w:val="00655265"/>
    <w:rsid w:val="00665C89"/>
    <w:rsid w:val="00684228"/>
    <w:rsid w:val="006A3C5B"/>
    <w:rsid w:val="006B4F2A"/>
    <w:rsid w:val="006C6606"/>
    <w:rsid w:val="006D3D31"/>
    <w:rsid w:val="006D6E58"/>
    <w:rsid w:val="006F1D5E"/>
    <w:rsid w:val="00714E42"/>
    <w:rsid w:val="0071784F"/>
    <w:rsid w:val="00725183"/>
    <w:rsid w:val="00741AE5"/>
    <w:rsid w:val="00766803"/>
    <w:rsid w:val="00792FFD"/>
    <w:rsid w:val="007B210E"/>
    <w:rsid w:val="007B2178"/>
    <w:rsid w:val="007C2A76"/>
    <w:rsid w:val="0080301A"/>
    <w:rsid w:val="008050A0"/>
    <w:rsid w:val="0080620B"/>
    <w:rsid w:val="00827E8F"/>
    <w:rsid w:val="008321AA"/>
    <w:rsid w:val="0085550C"/>
    <w:rsid w:val="00855AF8"/>
    <w:rsid w:val="00856EBF"/>
    <w:rsid w:val="008840FA"/>
    <w:rsid w:val="008850E9"/>
    <w:rsid w:val="0088642E"/>
    <w:rsid w:val="00897718"/>
    <w:rsid w:val="008A47DA"/>
    <w:rsid w:val="008A6DF2"/>
    <w:rsid w:val="008B7BB3"/>
    <w:rsid w:val="008D2ED1"/>
    <w:rsid w:val="008F6179"/>
    <w:rsid w:val="009070CE"/>
    <w:rsid w:val="00912006"/>
    <w:rsid w:val="0092294F"/>
    <w:rsid w:val="00970B66"/>
    <w:rsid w:val="00973885"/>
    <w:rsid w:val="009A4AD4"/>
    <w:rsid w:val="009B08DC"/>
    <w:rsid w:val="009C0660"/>
    <w:rsid w:val="009E2AFD"/>
    <w:rsid w:val="00A14A85"/>
    <w:rsid w:val="00A14EE6"/>
    <w:rsid w:val="00A23DC9"/>
    <w:rsid w:val="00A31DA2"/>
    <w:rsid w:val="00A53357"/>
    <w:rsid w:val="00A56CB2"/>
    <w:rsid w:val="00A67490"/>
    <w:rsid w:val="00A71781"/>
    <w:rsid w:val="00A86111"/>
    <w:rsid w:val="00A92E12"/>
    <w:rsid w:val="00AD08FD"/>
    <w:rsid w:val="00AE3143"/>
    <w:rsid w:val="00AE5647"/>
    <w:rsid w:val="00AF48E3"/>
    <w:rsid w:val="00B17883"/>
    <w:rsid w:val="00B202D6"/>
    <w:rsid w:val="00B237F2"/>
    <w:rsid w:val="00B25A67"/>
    <w:rsid w:val="00B271C8"/>
    <w:rsid w:val="00B4063B"/>
    <w:rsid w:val="00B439C6"/>
    <w:rsid w:val="00B63892"/>
    <w:rsid w:val="00C04558"/>
    <w:rsid w:val="00C21A99"/>
    <w:rsid w:val="00C342E2"/>
    <w:rsid w:val="00C40988"/>
    <w:rsid w:val="00C71886"/>
    <w:rsid w:val="00C845E8"/>
    <w:rsid w:val="00C92624"/>
    <w:rsid w:val="00C93B25"/>
    <w:rsid w:val="00CA0103"/>
    <w:rsid w:val="00CA4CFF"/>
    <w:rsid w:val="00CB3F4F"/>
    <w:rsid w:val="00CC3451"/>
    <w:rsid w:val="00CD3888"/>
    <w:rsid w:val="00D17722"/>
    <w:rsid w:val="00D20D1A"/>
    <w:rsid w:val="00D239A2"/>
    <w:rsid w:val="00D307A2"/>
    <w:rsid w:val="00D32062"/>
    <w:rsid w:val="00D428A8"/>
    <w:rsid w:val="00D52AF7"/>
    <w:rsid w:val="00D57A88"/>
    <w:rsid w:val="00D638A3"/>
    <w:rsid w:val="00D67056"/>
    <w:rsid w:val="00D72C0B"/>
    <w:rsid w:val="00D761D8"/>
    <w:rsid w:val="00D7640D"/>
    <w:rsid w:val="00D80EFC"/>
    <w:rsid w:val="00D830FE"/>
    <w:rsid w:val="00D91FF8"/>
    <w:rsid w:val="00DE6AE1"/>
    <w:rsid w:val="00E06BE2"/>
    <w:rsid w:val="00E1290E"/>
    <w:rsid w:val="00E12E08"/>
    <w:rsid w:val="00E158EB"/>
    <w:rsid w:val="00E3370D"/>
    <w:rsid w:val="00E47779"/>
    <w:rsid w:val="00EB1C5D"/>
    <w:rsid w:val="00EC0CB9"/>
    <w:rsid w:val="00EC29D2"/>
    <w:rsid w:val="00ED294F"/>
    <w:rsid w:val="00ED591F"/>
    <w:rsid w:val="00EE5A2D"/>
    <w:rsid w:val="00EF5E45"/>
    <w:rsid w:val="00EF7458"/>
    <w:rsid w:val="00F00AD6"/>
    <w:rsid w:val="00F27315"/>
    <w:rsid w:val="00F2749C"/>
    <w:rsid w:val="00F3602F"/>
    <w:rsid w:val="00F370EB"/>
    <w:rsid w:val="00F4251E"/>
    <w:rsid w:val="00F43DB7"/>
    <w:rsid w:val="00F6570B"/>
    <w:rsid w:val="00FB7314"/>
    <w:rsid w:val="00FC5EDD"/>
    <w:rsid w:val="00FF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D1A61"/>
  <w15:docId w15:val="{8E1349E9-354C-4C09-8D06-060F9D7B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semiHidden="1" w:uiPriority="19" w:qFormat="1"/>
    <w:lsdException w:name="Closing" w:semiHidden="1" w:unhideWhenUsed="1"/>
    <w:lsdException w:name="Signature" w:semiHidden="1" w:uiPriority="2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noProof/>
      <w:color w:val="7E97AD" w:themeColor="accent1"/>
      <w:sz w:val="28"/>
    </w:rPr>
  </w:style>
  <w:style w:type="character" w:customStyle="1" w:styleId="QuoteChar">
    <w:name w:val="Quote Char"/>
    <w:basedOn w:val="DefaultParagraphFont"/>
    <w:link w:val="Quote"/>
    <w:uiPriority w:val="9"/>
    <w:rPr>
      <w:i/>
      <w:iCs/>
      <w:noProof/>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20"/>
    <w:unhideWhenUsed/>
    <w:qFormat/>
    <w:pPr>
      <w:spacing w:before="720" w:after="0" w:line="312" w:lineRule="auto"/>
      <w:contextualSpacing/>
    </w:pPr>
  </w:style>
  <w:style w:type="character" w:customStyle="1" w:styleId="SignatureChar">
    <w:name w:val="Signature Char"/>
    <w:basedOn w:val="DefaultParagraphFont"/>
    <w:link w:val="Signature"/>
    <w:uiPriority w:val="20"/>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432" w:right="1080"/>
    </w:pPr>
    <w:rPr>
      <w:rFonts w:asciiTheme="majorHAnsi" w:eastAsiaTheme="majorEastAsia" w:hAnsiTheme="majorHAnsi" w:cstheme="majorBidi"/>
      <w:caps/>
      <w:color w:val="7E97AD" w:themeColor="accent1"/>
      <w:sz w:val="56"/>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56"/>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kern w:val="28"/>
      <w:sz w:val="72"/>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0"/>
    <w:qFormat/>
    <w:pPr>
      <w:keepNext/>
      <w:pBdr>
        <w:top w:val="single" w:sz="4" w:space="1" w:color="7E97AD" w:themeColor="accent1"/>
        <w:left w:val="single" w:sz="4" w:space="6" w:color="7E97AD" w:themeColor="accent1"/>
        <w:bottom w:val="single" w:sz="4" w:space="2" w:color="7E97AD" w:themeColor="accent1"/>
        <w:right w:val="single" w:sz="4" w:space="6" w:color="7E97AD" w:themeColor="accent1"/>
      </w:pBdr>
      <w:shd w:val="clear" w:color="auto" w:fill="7E97AD"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CompanyInfo">
    <w:name w:val="Company Info"/>
    <w:basedOn w:val="Normal"/>
    <w:uiPriority w:val="2"/>
    <w:qFormat/>
    <w:pPr>
      <w:spacing w:after="40"/>
    </w:pPr>
  </w:style>
  <w:style w:type="table" w:customStyle="1" w:styleId="FinancialTable">
    <w:name w:val="Financial Table"/>
    <w:basedOn w:val="TableNormal"/>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cPr>
        <w:vAlign w:val="bottom"/>
      </w:tcPr>
    </w:tblStylePr>
    <w:tblStylePr w:type="firstCol">
      <w:pPr>
        <w:wordWrap/>
        <w:jc w:val="left"/>
      </w:pPr>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20"/>
    <w:qFormat/>
    <w:pPr>
      <w:spacing w:before="360" w:after="0" w:line="240" w:lineRule="auto"/>
      <w:ind w:left="432" w:right="1080"/>
    </w:pPr>
    <w:rPr>
      <w:i/>
      <w:iCs/>
      <w:color w:val="7F7F7F" w:themeColor="text1" w:themeTint="80"/>
      <w:sz w:val="28"/>
    </w:rPr>
  </w:style>
  <w:style w:type="paragraph" w:customStyle="1" w:styleId="TableText">
    <w:name w:val="Table Text"/>
    <w:basedOn w:val="Normal"/>
    <w:uiPriority w:val="10"/>
    <w:qFormat/>
    <w:pPr>
      <w:spacing w:before="60" w:after="60" w:line="240" w:lineRule="auto"/>
      <w:ind w:left="144" w:right="144"/>
    </w:pPr>
  </w:style>
  <w:style w:type="paragraph" w:customStyle="1" w:styleId="TableReverseHeading">
    <w:name w:val="Table Reverse Heading"/>
    <w:basedOn w:val="Normal"/>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99"/>
    <w:qFormat/>
    <w:pPr>
      <w:pBdr>
        <w:top w:val="single" w:sz="2" w:space="6" w:color="7E97AD" w:themeColor="accent1"/>
        <w:left w:val="single" w:sz="2" w:space="20" w:color="7E97AD" w:themeColor="accent1"/>
        <w:bottom w:val="single" w:sz="2" w:space="6" w:color="7E97AD" w:themeColor="accent1"/>
        <w:right w:val="single" w:sz="2" w:space="20" w:color="7E97AD" w:themeColor="accent1"/>
      </w:pBdr>
      <w:shd w:val="clear" w:color="auto" w:fill="7E97AD" w:themeFill="accent1"/>
      <w:spacing w:after="0" w:line="240" w:lineRule="auto"/>
    </w:pPr>
    <w:rPr>
      <w:rFonts w:asciiTheme="majorHAnsi" w:eastAsiaTheme="majorEastAsia" w:hAnsiTheme="majorHAnsi" w:cstheme="majorBidi"/>
      <w:caps/>
      <w:color w:val="FFFFFF" w:themeColor="background1"/>
      <w:sz w:val="40"/>
    </w:rPr>
  </w:style>
  <w:style w:type="paragraph" w:styleId="Revision">
    <w:name w:val="Revision"/>
    <w:hidden/>
    <w:uiPriority w:val="99"/>
    <w:semiHidden/>
    <w:rsid w:val="00C71886"/>
    <w:pPr>
      <w:spacing w:before="0" w:after="0" w:line="240" w:lineRule="auto"/>
    </w:pPr>
    <w:rPr>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488">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584343399">
      <w:bodyDiv w:val="1"/>
      <w:marLeft w:val="0"/>
      <w:marRight w:val="0"/>
      <w:marTop w:val="0"/>
      <w:marBottom w:val="0"/>
      <w:divBdr>
        <w:top w:val="none" w:sz="0" w:space="0" w:color="auto"/>
        <w:left w:val="none" w:sz="0" w:space="0" w:color="auto"/>
        <w:bottom w:val="none" w:sz="0" w:space="0" w:color="auto"/>
        <w:right w:val="none" w:sz="0" w:space="0" w:color="auto"/>
      </w:divBdr>
    </w:div>
    <w:div w:id="1035691998">
      <w:bodyDiv w:val="1"/>
      <w:marLeft w:val="0"/>
      <w:marRight w:val="0"/>
      <w:marTop w:val="0"/>
      <w:marBottom w:val="0"/>
      <w:divBdr>
        <w:top w:val="none" w:sz="0" w:space="0" w:color="auto"/>
        <w:left w:val="none" w:sz="0" w:space="0" w:color="auto"/>
        <w:bottom w:val="none" w:sz="0" w:space="0" w:color="auto"/>
        <w:right w:val="none" w:sz="0" w:space="0" w:color="auto"/>
      </w:divBdr>
    </w:div>
    <w:div w:id="171554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vfamiliestogether.org" TargetMode="Externa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5.jpe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gi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barChart>
        <c:barDir val="col"/>
        <c:grouping val="clustered"/>
        <c:varyColors val="0"/>
        <c:ser>
          <c:idx val="0"/>
          <c:order val="0"/>
          <c:tx>
            <c:strRef>
              <c:f>Sheet1!$B$1</c:f>
              <c:strCache>
                <c:ptCount val="1"/>
                <c:pt idx="0">
                  <c:v>Northampton</c:v>
                </c:pt>
              </c:strCache>
            </c:strRef>
          </c:tx>
          <c:invertIfNegative val="0"/>
          <c:cat>
            <c:numRef>
              <c:f>Sheet1!$A$2</c:f>
              <c:numCache>
                <c:formatCode>General</c:formatCode>
                <c:ptCount val="1"/>
              </c:numCache>
            </c:numRef>
          </c:cat>
          <c:val>
            <c:numRef>
              <c:f>Sheet1!$B$2</c:f>
              <c:numCache>
                <c:formatCode>0</c:formatCode>
                <c:ptCount val="1"/>
                <c:pt idx="0">
                  <c:v>69</c:v>
                </c:pt>
              </c:numCache>
            </c:numRef>
          </c:val>
          <c:extLst>
            <c:ext xmlns:c16="http://schemas.microsoft.com/office/drawing/2014/chart" uri="{C3380CC4-5D6E-409C-BE32-E72D297353CC}">
              <c16:uniqueId val="{00000000-5F33-4797-A40C-B3AD1819C552}"/>
            </c:ext>
          </c:extLst>
        </c:ser>
        <c:ser>
          <c:idx val="1"/>
          <c:order val="1"/>
          <c:tx>
            <c:strRef>
              <c:f>Sheet1!$C$1</c:f>
              <c:strCache>
                <c:ptCount val="1"/>
                <c:pt idx="0">
                  <c:v>Lehigh</c:v>
                </c:pt>
              </c:strCache>
            </c:strRef>
          </c:tx>
          <c:invertIfNegative val="0"/>
          <c:cat>
            <c:numRef>
              <c:f>Sheet1!$A$2</c:f>
              <c:numCache>
                <c:formatCode>General</c:formatCode>
                <c:ptCount val="1"/>
              </c:numCache>
            </c:numRef>
          </c:cat>
          <c:val>
            <c:numRef>
              <c:f>Sheet1!$C$2</c:f>
              <c:numCache>
                <c:formatCode>0</c:formatCode>
                <c:ptCount val="1"/>
                <c:pt idx="0">
                  <c:v>68</c:v>
                </c:pt>
              </c:numCache>
            </c:numRef>
          </c:val>
          <c:extLst>
            <c:ext xmlns:c16="http://schemas.microsoft.com/office/drawing/2014/chart" uri="{C3380CC4-5D6E-409C-BE32-E72D297353CC}">
              <c16:uniqueId val="{00000001-5F33-4797-A40C-B3AD1819C552}"/>
            </c:ext>
          </c:extLst>
        </c:ser>
        <c:dLbls>
          <c:showLegendKey val="0"/>
          <c:showVal val="0"/>
          <c:showCatName val="0"/>
          <c:showSerName val="0"/>
          <c:showPercent val="0"/>
          <c:showBubbleSize val="0"/>
        </c:dLbls>
        <c:gapWidth val="150"/>
        <c:axId val="123260968"/>
        <c:axId val="123265672"/>
      </c:barChart>
      <c:catAx>
        <c:axId val="123260968"/>
        <c:scaling>
          <c:orientation val="minMax"/>
        </c:scaling>
        <c:delete val="0"/>
        <c:axPos val="b"/>
        <c:numFmt formatCode="General" sourceLinked="0"/>
        <c:majorTickMark val="out"/>
        <c:minorTickMark val="none"/>
        <c:tickLblPos val="nextTo"/>
        <c:txPr>
          <a:bodyPr/>
          <a:lstStyle/>
          <a:p>
            <a:pPr>
              <a:defRPr baseline="0">
                <a:latin typeface="+mj-lt"/>
              </a:defRPr>
            </a:pPr>
            <a:endParaRPr lang="en-US"/>
          </a:p>
        </c:txPr>
        <c:crossAx val="123265672"/>
        <c:crosses val="autoZero"/>
        <c:auto val="1"/>
        <c:lblAlgn val="ctr"/>
        <c:lblOffset val="100"/>
        <c:noMultiLvlLbl val="0"/>
      </c:catAx>
      <c:valAx>
        <c:axId val="123265672"/>
        <c:scaling>
          <c:orientation val="minMax"/>
          <c:max val="70"/>
          <c:min val="25"/>
        </c:scaling>
        <c:delete val="0"/>
        <c:axPos val="l"/>
        <c:majorGridlines/>
        <c:numFmt formatCode="0" sourceLinked="1"/>
        <c:majorTickMark val="out"/>
        <c:minorTickMark val="none"/>
        <c:tickLblPos val="nextTo"/>
        <c:txPr>
          <a:bodyPr/>
          <a:lstStyle/>
          <a:p>
            <a:pPr>
              <a:defRPr baseline="0">
                <a:latin typeface="+mj-lt"/>
              </a:defRPr>
            </a:pPr>
            <a:endParaRPr lang="en-US"/>
          </a:p>
        </c:txPr>
        <c:crossAx val="123260968"/>
        <c:crosses val="autoZero"/>
        <c:crossBetween val="between"/>
      </c:valAx>
    </c:plotArea>
    <c:legend>
      <c:legendPos val="r"/>
      <c:overlay val="0"/>
      <c:txPr>
        <a:bodyPr/>
        <a:lstStyle/>
        <a:p>
          <a:pPr>
            <a:defRPr baseline="0">
              <a:latin typeface="+mj-lt"/>
            </a:defRPr>
          </a:pPr>
          <a:endParaRPr lang="en-US"/>
        </a:p>
      </c:txPr>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AD121DA7E245299E57A30D8FD169F8"/>
        <w:category>
          <w:name w:val="General"/>
          <w:gallery w:val="placeholder"/>
        </w:category>
        <w:types>
          <w:type w:val="bbPlcHdr"/>
        </w:types>
        <w:behaviors>
          <w:behavior w:val="content"/>
        </w:behaviors>
        <w:guid w:val="{06F81788-D961-4C85-824D-EB456A379F26}"/>
      </w:docPartPr>
      <w:docPartBody>
        <w:p w:rsidR="00484A99" w:rsidRDefault="00484A99">
          <w:pPr>
            <w:pStyle w:val="31AD121DA7E245299E57A30D8FD169F8"/>
          </w:pPr>
          <w:r>
            <w:t>Annual</w:t>
          </w:r>
          <w:r>
            <w:br/>
            <w:t>Report</w:t>
          </w:r>
        </w:p>
      </w:docPartBody>
    </w:docPart>
    <w:docPart>
      <w:docPartPr>
        <w:name w:val="EB3BBDC0046B4C12B9E873460F3346A7"/>
        <w:category>
          <w:name w:val="General"/>
          <w:gallery w:val="placeholder"/>
        </w:category>
        <w:types>
          <w:type w:val="bbPlcHdr"/>
        </w:types>
        <w:behaviors>
          <w:behavior w:val="content"/>
        </w:behaviors>
        <w:guid w:val="{78A31675-0130-44F8-97BE-0FEA5AA2051D}"/>
      </w:docPartPr>
      <w:docPartBody>
        <w:p w:rsidR="00484A99" w:rsidRDefault="00484A99">
          <w:pPr>
            <w:pStyle w:val="EB3BBDC0046B4C12B9E873460F3346A7"/>
          </w:pPr>
          <w:r>
            <w:t>[You can add an abstract or other key statement here. An abstract is typically a short summary of the document content.]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99"/>
    <w:rsid w:val="00025A6B"/>
    <w:rsid w:val="00030ADF"/>
    <w:rsid w:val="00065EF9"/>
    <w:rsid w:val="000C74D2"/>
    <w:rsid w:val="001F4386"/>
    <w:rsid w:val="00247DAB"/>
    <w:rsid w:val="002501E3"/>
    <w:rsid w:val="00267AC7"/>
    <w:rsid w:val="00277082"/>
    <w:rsid w:val="00323DA4"/>
    <w:rsid w:val="003B4E21"/>
    <w:rsid w:val="00484A99"/>
    <w:rsid w:val="0053569D"/>
    <w:rsid w:val="005C1FCB"/>
    <w:rsid w:val="005D2BD5"/>
    <w:rsid w:val="006430CA"/>
    <w:rsid w:val="007C6810"/>
    <w:rsid w:val="008A1F6B"/>
    <w:rsid w:val="00A013DE"/>
    <w:rsid w:val="00A1753F"/>
    <w:rsid w:val="00A90D0D"/>
    <w:rsid w:val="00B52A5C"/>
    <w:rsid w:val="00B771AC"/>
    <w:rsid w:val="00BD4FFE"/>
    <w:rsid w:val="00DB6279"/>
    <w:rsid w:val="00E6598B"/>
    <w:rsid w:val="00EB505D"/>
    <w:rsid w:val="00F344D1"/>
    <w:rsid w:val="00FF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A90041FDF341C5A4CE077085A85F5D">
    <w:name w:val="CBA90041FDF341C5A4CE077085A85F5D"/>
  </w:style>
  <w:style w:type="paragraph" w:customStyle="1" w:styleId="BF0D941A7CB34E75BC76C338EC25256B">
    <w:name w:val="BF0D941A7CB34E75BC76C338EC25256B"/>
  </w:style>
  <w:style w:type="paragraph" w:customStyle="1" w:styleId="439AB218CFDA44A09696185561C31B6F">
    <w:name w:val="439AB218CFDA44A09696185561C31B6F"/>
  </w:style>
  <w:style w:type="paragraph" w:customStyle="1" w:styleId="3666BF7FF0364A50A0F507BD820490FA">
    <w:name w:val="3666BF7FF0364A50A0F507BD820490FA"/>
  </w:style>
  <w:style w:type="paragraph" w:customStyle="1" w:styleId="0547D3814A9F474B9D5963DB547A39FF">
    <w:name w:val="0547D3814A9F474B9D5963DB547A39FF"/>
  </w:style>
  <w:style w:type="paragraph" w:customStyle="1" w:styleId="20E5AC6F941F4DB7AD8D5B830AF9D494">
    <w:name w:val="20E5AC6F941F4DB7AD8D5B830AF9D494"/>
  </w:style>
  <w:style w:type="paragraph" w:customStyle="1" w:styleId="9EB9E53FBC384C34B4A86DA2787D9151">
    <w:name w:val="9EB9E53FBC384C34B4A86DA2787D9151"/>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rPr>
  </w:style>
  <w:style w:type="paragraph" w:customStyle="1" w:styleId="4A732054FB11499B92872C56FA00A756">
    <w:name w:val="4A732054FB11499B92872C56FA00A756"/>
  </w:style>
  <w:style w:type="paragraph" w:customStyle="1" w:styleId="20BADCC2FCC449ABAB53C01B548235A8">
    <w:name w:val="20BADCC2FCC449ABAB53C01B548235A8"/>
  </w:style>
  <w:style w:type="paragraph" w:customStyle="1" w:styleId="A5A1C4C46D394299942A06438EC5D913">
    <w:name w:val="A5A1C4C46D394299942A06438EC5D913"/>
  </w:style>
  <w:style w:type="paragraph" w:customStyle="1" w:styleId="211CA8A206224F3E95314345586495E8">
    <w:name w:val="211CA8A206224F3E95314345586495E8"/>
  </w:style>
  <w:style w:type="paragraph" w:customStyle="1" w:styleId="C5C6D29100F741A8B7B1A7900A24E7E4">
    <w:name w:val="C5C6D29100F741A8B7B1A7900A24E7E4"/>
  </w:style>
  <w:style w:type="paragraph" w:customStyle="1" w:styleId="DEC0BD69177D44CE8079930141C6C0AD">
    <w:name w:val="DEC0BD69177D44CE8079930141C6C0AD"/>
  </w:style>
  <w:style w:type="paragraph" w:customStyle="1" w:styleId="712E82BE56804C6BAF9AE0B079B189B0">
    <w:name w:val="712E82BE56804C6BAF9AE0B079B189B0"/>
  </w:style>
  <w:style w:type="paragraph" w:customStyle="1" w:styleId="4A9DD86D6C444033952C2BEA4283EBCD">
    <w:name w:val="4A9DD86D6C444033952C2BEA4283EBCD"/>
  </w:style>
  <w:style w:type="paragraph" w:customStyle="1" w:styleId="0A3B81DE1D4E4EF7818363563B68323A">
    <w:name w:val="0A3B81DE1D4E4EF7818363563B68323A"/>
  </w:style>
  <w:style w:type="paragraph" w:customStyle="1" w:styleId="15ADB1092FE1455A876E822E2ADD0A77">
    <w:name w:val="15ADB1092FE1455A876E822E2ADD0A77"/>
  </w:style>
  <w:style w:type="paragraph" w:customStyle="1" w:styleId="DB2A56DD19A5487B94172071D21FAC08">
    <w:name w:val="DB2A56DD19A5487B94172071D21FAC08"/>
  </w:style>
  <w:style w:type="paragraph" w:customStyle="1" w:styleId="2585015B359C42C1A0678DAE6CA82F0F">
    <w:name w:val="2585015B359C42C1A0678DAE6CA82F0F"/>
  </w:style>
  <w:style w:type="paragraph" w:customStyle="1" w:styleId="5999EFB5615547E280168B76C6B3BADF">
    <w:name w:val="5999EFB5615547E280168B76C6B3BADF"/>
  </w:style>
  <w:style w:type="paragraph" w:customStyle="1" w:styleId="F49CCA7901D14AF7B611278C5CCAB23B">
    <w:name w:val="F49CCA7901D14AF7B611278C5CCAB23B"/>
  </w:style>
  <w:style w:type="paragraph" w:customStyle="1" w:styleId="44FC3E7DDC0344FA886872E181A52AA6">
    <w:name w:val="44FC3E7DDC0344FA886872E181A52AA6"/>
  </w:style>
  <w:style w:type="paragraph" w:customStyle="1" w:styleId="6506201B156D4693BE0D0622D7BEEAEA">
    <w:name w:val="6506201B156D4693BE0D0622D7BEEAEA"/>
  </w:style>
  <w:style w:type="paragraph" w:customStyle="1" w:styleId="F87C991139074C2EBC0D560D8D57D7EB">
    <w:name w:val="F87C991139074C2EBC0D560D8D57D7EB"/>
  </w:style>
  <w:style w:type="paragraph" w:customStyle="1" w:styleId="31AD121DA7E245299E57A30D8FD169F8">
    <w:name w:val="31AD121DA7E245299E57A30D8FD169F8"/>
  </w:style>
  <w:style w:type="paragraph" w:customStyle="1" w:styleId="EB3BBDC0046B4C12B9E873460F3346A7">
    <w:name w:val="EB3BBDC0046B4C12B9E873460F334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Providing In-home Intervention, Reunification, Visit Coaching,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2F9ACB35-92A4-4D3B-9363-393A8469DF5C}">
  <ds:schemaRefs>
    <ds:schemaRef ds:uri="http://schemas.microsoft.com/sharepoint/v3/contenttype/forms"/>
  </ds:schemaRefs>
</ds:datastoreItem>
</file>

<file path=customXml/itemProps4.xml><?xml version="1.0" encoding="utf-8"?>
<ds:datastoreItem xmlns:ds="http://schemas.openxmlformats.org/officeDocument/2006/customXml" ds:itemID="{4E0B803A-182F-40CC-8892-A35F49B9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18</Pages>
  <Words>2734</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lehigh Valley Families Together Inc.</vt:lpstr>
    </vt:vector>
  </TitlesOfParts>
  <Company/>
  <LinksUpToDate>false</LinksUpToDate>
  <CharactersWithSpaces>18288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lehigh Valley Families Together Inc.</dc:title>
  <dc:creator>Lgross</dc:creator>
  <cp:keywords/>
  <cp:lastModifiedBy>Laura Gross</cp:lastModifiedBy>
  <cp:revision>23</cp:revision>
  <cp:lastPrinted>2016-10-26T19:11:00Z</cp:lastPrinted>
  <dcterms:created xsi:type="dcterms:W3CDTF">2017-07-17T17:55:00Z</dcterms:created>
  <dcterms:modified xsi:type="dcterms:W3CDTF">2017-11-27T17:58:00Z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